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381E" w14:textId="470BD6F3" w:rsidR="00854A0D" w:rsidRDefault="009A0038" w:rsidP="00147101">
      <w:pPr>
        <w:pStyle w:val="Kop1"/>
      </w:pPr>
      <w:r>
        <w:t>Draaiboek seminar Macht, invloed en politiek handelen</w:t>
      </w:r>
    </w:p>
    <w:p w14:paraId="2C420856" w14:textId="77777777" w:rsidR="00147101" w:rsidRPr="00147101" w:rsidRDefault="00147101" w:rsidP="00147101">
      <w:pPr>
        <w:rPr>
          <w:sz w:val="16"/>
          <w:szCs w:val="16"/>
        </w:rPr>
      </w:pPr>
    </w:p>
    <w:p w14:paraId="5857495B" w14:textId="3A2275C1" w:rsidR="009A0038" w:rsidRPr="00147101" w:rsidRDefault="009A0038">
      <w:pPr>
        <w:rPr>
          <w:rFonts w:ascii="Verdana" w:hAnsi="Verdana"/>
          <w:sz w:val="16"/>
          <w:szCs w:val="16"/>
        </w:rPr>
      </w:pPr>
      <w:r w:rsidRPr="00147101">
        <w:rPr>
          <w:rFonts w:ascii="Verdana" w:hAnsi="Verdana"/>
          <w:sz w:val="16"/>
          <w:szCs w:val="16"/>
        </w:rPr>
        <w:t>7 en 8 september</w:t>
      </w:r>
      <w:r w:rsidR="004336C8" w:rsidRPr="00147101">
        <w:rPr>
          <w:rFonts w:ascii="Verdana" w:hAnsi="Verdana"/>
          <w:sz w:val="16"/>
          <w:szCs w:val="16"/>
        </w:rPr>
        <w:t xml:space="preserve"> 2020</w:t>
      </w:r>
      <w:r w:rsidR="00854A0D" w:rsidRPr="00147101">
        <w:rPr>
          <w:rFonts w:ascii="Verdana" w:hAnsi="Verdana"/>
          <w:sz w:val="16"/>
          <w:szCs w:val="16"/>
        </w:rPr>
        <w:t>: 24 uurs bijeenkomst</w:t>
      </w:r>
    </w:p>
    <w:p w14:paraId="11200A7B" w14:textId="77777777" w:rsidR="004336C8" w:rsidRPr="00147101" w:rsidRDefault="004336C8" w:rsidP="004336C8">
      <w:pPr>
        <w:rPr>
          <w:rFonts w:ascii="Verdana" w:hAnsi="Verdana"/>
          <w:b/>
          <w:bCs/>
          <w:sz w:val="16"/>
          <w:szCs w:val="16"/>
        </w:rPr>
      </w:pPr>
      <w:r w:rsidRPr="00147101">
        <w:rPr>
          <w:rFonts w:ascii="Verdana" w:hAnsi="Verdana"/>
          <w:b/>
          <w:bCs/>
          <w:sz w:val="16"/>
          <w:szCs w:val="16"/>
        </w:rPr>
        <w:t>Korte typering:</w:t>
      </w:r>
    </w:p>
    <w:p w14:paraId="38F57CC0" w14:textId="11BE30D6" w:rsidR="004336C8" w:rsidRPr="00147101" w:rsidRDefault="004336C8" w:rsidP="004336C8">
      <w:pPr>
        <w:spacing w:after="0" w:line="240" w:lineRule="auto"/>
        <w:rPr>
          <w:rFonts w:ascii="Verdana" w:eastAsia="Times New Roman" w:hAnsi="Verdana" w:cs="Times New Roman"/>
          <w:color w:val="000000"/>
          <w:spacing w:val="2"/>
          <w:sz w:val="16"/>
          <w:szCs w:val="16"/>
          <w:bdr w:val="none" w:sz="0" w:space="0" w:color="auto" w:frame="1"/>
          <w:lang w:eastAsia="nl-NL"/>
        </w:rPr>
      </w:pPr>
      <w:r w:rsidRPr="004336C8">
        <w:rPr>
          <w:rFonts w:ascii="Verdana" w:eastAsia="Times New Roman" w:hAnsi="Verdana" w:cs="Times New Roman"/>
          <w:color w:val="000000"/>
          <w:spacing w:val="2"/>
          <w:sz w:val="16"/>
          <w:szCs w:val="16"/>
          <w:bdr w:val="none" w:sz="0" w:space="0" w:color="auto" w:frame="1"/>
          <w:lang w:eastAsia="nl-NL"/>
        </w:rPr>
        <w:t xml:space="preserve">Wie het politieke spel goed weet te spelen, zal binnen zijn organisatie meer voor elkaar krijgen. Maar hoe krijg je vat op de onzichtbare processen die je kunnen hinderen? Of die je juist kunnen helpen om je doel te bereiken? </w:t>
      </w:r>
      <w:r w:rsidRPr="00147101">
        <w:rPr>
          <w:rFonts w:ascii="Verdana" w:eastAsia="Times New Roman" w:hAnsi="Verdana" w:cs="Times New Roman"/>
          <w:color w:val="000000"/>
          <w:spacing w:val="2"/>
          <w:sz w:val="16"/>
          <w:szCs w:val="16"/>
          <w:bdr w:val="none" w:sz="0" w:space="0" w:color="auto" w:frame="1"/>
          <w:lang w:eastAsia="nl-NL"/>
        </w:rPr>
        <w:t xml:space="preserve">Dit seminar gaat over het ontdekken (en waarderen) van het </w:t>
      </w:r>
      <w:r w:rsidRPr="004336C8">
        <w:rPr>
          <w:rFonts w:ascii="Verdana" w:eastAsia="Times New Roman" w:hAnsi="Verdana" w:cs="Times New Roman"/>
          <w:color w:val="000000"/>
          <w:spacing w:val="2"/>
          <w:sz w:val="16"/>
          <w:szCs w:val="16"/>
          <w:bdr w:val="none" w:sz="0" w:space="0" w:color="auto" w:frame="1"/>
          <w:lang w:eastAsia="nl-NL"/>
        </w:rPr>
        <w:t xml:space="preserve">politieke spel </w:t>
      </w:r>
      <w:r w:rsidRPr="00147101">
        <w:rPr>
          <w:rFonts w:ascii="Verdana" w:eastAsia="Times New Roman" w:hAnsi="Verdana" w:cs="Times New Roman"/>
          <w:color w:val="000000"/>
          <w:spacing w:val="2"/>
          <w:sz w:val="16"/>
          <w:szCs w:val="16"/>
          <w:bdr w:val="none" w:sz="0" w:space="0" w:color="auto" w:frame="1"/>
          <w:lang w:eastAsia="nl-NL"/>
        </w:rPr>
        <w:t>en welke vaardigheden je daarbij nodig hebt.</w:t>
      </w:r>
    </w:p>
    <w:p w14:paraId="48644720" w14:textId="77777777" w:rsidR="004336C8" w:rsidRPr="004336C8" w:rsidRDefault="004336C8" w:rsidP="004336C8">
      <w:pPr>
        <w:spacing w:after="0" w:line="240" w:lineRule="auto"/>
        <w:rPr>
          <w:rFonts w:ascii="Verdana" w:eastAsia="Times New Roman" w:hAnsi="Verdana" w:cs="Times New Roman"/>
          <w:sz w:val="16"/>
          <w:szCs w:val="16"/>
          <w:lang w:eastAsia="nl-NL"/>
        </w:rPr>
      </w:pPr>
    </w:p>
    <w:p w14:paraId="27A616A8" w14:textId="7BAFC59B" w:rsidR="009A0038" w:rsidRPr="00147101" w:rsidRDefault="009A0038">
      <w:pPr>
        <w:rPr>
          <w:rFonts w:ascii="Verdana" w:hAnsi="Verdana"/>
          <w:b/>
          <w:bCs/>
          <w:sz w:val="16"/>
          <w:szCs w:val="16"/>
        </w:rPr>
      </w:pPr>
      <w:r w:rsidRPr="00147101">
        <w:rPr>
          <w:rFonts w:ascii="Verdana" w:hAnsi="Verdana"/>
          <w:b/>
          <w:bCs/>
          <w:sz w:val="16"/>
          <w:szCs w:val="16"/>
        </w:rPr>
        <w:t>Doelen:</w:t>
      </w:r>
      <w:r w:rsidR="004336C8" w:rsidRPr="00147101">
        <w:rPr>
          <w:rFonts w:ascii="Verdana" w:hAnsi="Verdana"/>
          <w:b/>
          <w:bCs/>
          <w:sz w:val="16"/>
          <w:szCs w:val="16"/>
        </w:rPr>
        <w:t xml:space="preserve"> </w:t>
      </w:r>
    </w:p>
    <w:p w14:paraId="213CB5A2" w14:textId="299F7682" w:rsidR="004336C8" w:rsidRPr="00147101" w:rsidRDefault="004336C8" w:rsidP="004336C8">
      <w:pPr>
        <w:pStyle w:val="Lijstalinea"/>
        <w:numPr>
          <w:ilvl w:val="0"/>
          <w:numId w:val="2"/>
        </w:numPr>
        <w:rPr>
          <w:rFonts w:ascii="Verdana" w:hAnsi="Verdana"/>
          <w:sz w:val="16"/>
          <w:szCs w:val="16"/>
        </w:rPr>
      </w:pPr>
      <w:r w:rsidRPr="00147101">
        <w:rPr>
          <w:rFonts w:ascii="Verdana" w:hAnsi="Verdana"/>
          <w:sz w:val="16"/>
          <w:szCs w:val="16"/>
        </w:rPr>
        <w:t>onderkennen hoe politiek en macht een rol speelt binnen de eigen organisatie</w:t>
      </w:r>
    </w:p>
    <w:p w14:paraId="305CBA31" w14:textId="3F8AD6D7" w:rsidR="004336C8" w:rsidRPr="00147101" w:rsidRDefault="004336C8" w:rsidP="004336C8">
      <w:pPr>
        <w:pStyle w:val="Lijstalinea"/>
        <w:numPr>
          <w:ilvl w:val="0"/>
          <w:numId w:val="2"/>
        </w:numPr>
        <w:rPr>
          <w:rFonts w:ascii="Verdana" w:hAnsi="Verdana"/>
          <w:sz w:val="16"/>
          <w:szCs w:val="16"/>
        </w:rPr>
      </w:pPr>
      <w:r w:rsidRPr="00147101">
        <w:rPr>
          <w:rFonts w:ascii="Verdana" w:hAnsi="Verdana"/>
          <w:sz w:val="16"/>
          <w:szCs w:val="16"/>
        </w:rPr>
        <w:t>het krachtenveld in kaart brengen aan de hand van eigen casuïstiek</w:t>
      </w:r>
    </w:p>
    <w:p w14:paraId="561A6AF9" w14:textId="43E223C5" w:rsidR="009A0038" w:rsidRPr="00147101" w:rsidRDefault="004336C8" w:rsidP="004336C8">
      <w:pPr>
        <w:pStyle w:val="Lijstalinea"/>
        <w:numPr>
          <w:ilvl w:val="0"/>
          <w:numId w:val="2"/>
        </w:numPr>
        <w:rPr>
          <w:rFonts w:ascii="Verdana" w:hAnsi="Verdana"/>
          <w:sz w:val="16"/>
          <w:szCs w:val="16"/>
        </w:rPr>
      </w:pPr>
      <w:r w:rsidRPr="00147101">
        <w:rPr>
          <w:rFonts w:ascii="Verdana" w:hAnsi="Verdana"/>
          <w:sz w:val="16"/>
          <w:szCs w:val="16"/>
        </w:rPr>
        <w:t>gezamenlijk waarderend onderzoeken hoe het proces van dit ontwikkeltraject tot nu toe gelopen is</w:t>
      </w:r>
      <w:r w:rsidR="00854A0D" w:rsidRPr="00147101">
        <w:rPr>
          <w:rFonts w:ascii="Verdana" w:hAnsi="Verdana"/>
          <w:sz w:val="16"/>
          <w:szCs w:val="16"/>
        </w:rPr>
        <w:t xml:space="preserve"> en daarover in gesprek gaan met de RVB en het GBMS.</w:t>
      </w:r>
    </w:p>
    <w:p w14:paraId="4E86C313" w14:textId="77777777" w:rsidR="009A0038" w:rsidRPr="00147101" w:rsidRDefault="009A0038">
      <w:pPr>
        <w:rPr>
          <w:rFonts w:ascii="Verdana" w:hAnsi="Verdana"/>
          <w:b/>
          <w:bCs/>
          <w:sz w:val="16"/>
          <w:szCs w:val="16"/>
        </w:rPr>
      </w:pPr>
      <w:r w:rsidRPr="00147101">
        <w:rPr>
          <w:rFonts w:ascii="Verdana" w:hAnsi="Verdana"/>
          <w:b/>
          <w:bCs/>
          <w:sz w:val="16"/>
          <w:szCs w:val="16"/>
        </w:rPr>
        <w:t>Programmabrief met voorwerk:</w:t>
      </w:r>
    </w:p>
    <w:p w14:paraId="12AD36BB" w14:textId="7E3A2E3B" w:rsidR="009A0038" w:rsidRPr="00147101" w:rsidRDefault="004336C8">
      <w:pPr>
        <w:rPr>
          <w:rFonts w:ascii="Verdana" w:hAnsi="Verdana"/>
          <w:sz w:val="16"/>
          <w:szCs w:val="16"/>
        </w:rPr>
      </w:pPr>
      <w:r w:rsidRPr="00147101">
        <w:rPr>
          <w:rFonts w:ascii="Verdana" w:hAnsi="Verdana"/>
          <w:sz w:val="16"/>
          <w:szCs w:val="16"/>
        </w:rPr>
        <w:t>Voorafgaand aan het seminar lezen deelnemers twee hoofdstukken uit het boek “Macht en politiek handelen in organisatie</w:t>
      </w:r>
      <w:r w:rsidR="00854A0D" w:rsidRPr="00147101">
        <w:rPr>
          <w:rFonts w:ascii="Verdana" w:hAnsi="Verdana"/>
          <w:sz w:val="16"/>
          <w:szCs w:val="16"/>
        </w:rPr>
        <w:t xml:space="preserve">” – “Iedereen speelt mee” van Martin </w:t>
      </w:r>
      <w:proofErr w:type="spellStart"/>
      <w:r w:rsidR="00854A0D" w:rsidRPr="00147101">
        <w:rPr>
          <w:rFonts w:ascii="Verdana" w:hAnsi="Verdana"/>
          <w:sz w:val="16"/>
          <w:szCs w:val="16"/>
        </w:rPr>
        <w:t>Hetebrij</w:t>
      </w:r>
      <w:proofErr w:type="spellEnd"/>
      <w:r w:rsidR="00854A0D" w:rsidRPr="00147101">
        <w:rPr>
          <w:rFonts w:ascii="Verdana" w:hAnsi="Verdana"/>
          <w:sz w:val="16"/>
          <w:szCs w:val="16"/>
        </w:rPr>
        <w:t xml:space="preserve">. Tevens lezen zij een blogpost vanuit Sioo over “holding </w:t>
      </w:r>
      <w:proofErr w:type="spellStart"/>
      <w:r w:rsidR="00854A0D" w:rsidRPr="00147101">
        <w:rPr>
          <w:rFonts w:ascii="Verdana" w:hAnsi="Verdana"/>
          <w:sz w:val="16"/>
          <w:szCs w:val="16"/>
        </w:rPr>
        <w:t>space</w:t>
      </w:r>
      <w:proofErr w:type="spellEnd"/>
      <w:r w:rsidR="00854A0D" w:rsidRPr="00147101">
        <w:rPr>
          <w:rFonts w:ascii="Verdana" w:hAnsi="Verdana"/>
          <w:sz w:val="16"/>
          <w:szCs w:val="16"/>
        </w:rPr>
        <w:t xml:space="preserve">”. Hen wordt tevens gevraagd zich voor te bereiden door over een casus na te denken waarin zij meer invloed willen kunnen uitoefenen. </w:t>
      </w:r>
      <w:r w:rsidRPr="00147101">
        <w:rPr>
          <w:rFonts w:ascii="Verdana" w:hAnsi="Verdana"/>
          <w:sz w:val="16"/>
          <w:szCs w:val="16"/>
        </w:rPr>
        <w:t xml:space="preserve"> </w:t>
      </w:r>
    </w:p>
    <w:p w14:paraId="1A194CEC" w14:textId="294C4FC9" w:rsidR="009A0038" w:rsidRDefault="009A0038" w:rsidP="009A0038">
      <w:pPr>
        <w:pStyle w:val="Kop2"/>
        <w:rPr>
          <w:rFonts w:ascii="Verdana" w:hAnsi="Verdana"/>
          <w:b/>
          <w:bCs/>
          <w:sz w:val="16"/>
          <w:szCs w:val="16"/>
        </w:rPr>
      </w:pPr>
      <w:r w:rsidRPr="00147101">
        <w:rPr>
          <w:rFonts w:ascii="Verdana" w:hAnsi="Verdana"/>
          <w:b/>
          <w:bCs/>
          <w:sz w:val="16"/>
          <w:szCs w:val="16"/>
        </w:rPr>
        <w:t>Opzet</w:t>
      </w:r>
      <w:r w:rsidR="00147101">
        <w:rPr>
          <w:rFonts w:ascii="Verdana" w:hAnsi="Verdana"/>
          <w:b/>
          <w:bCs/>
          <w:sz w:val="16"/>
          <w:szCs w:val="16"/>
        </w:rPr>
        <w:t xml:space="preserve"> 24 uurs bijeenkomst</w:t>
      </w:r>
    </w:p>
    <w:p w14:paraId="3C6EB15B" w14:textId="77777777" w:rsidR="00147101" w:rsidRPr="00147101" w:rsidRDefault="00147101" w:rsidP="00147101"/>
    <w:tbl>
      <w:tblPr>
        <w:tblStyle w:val="Tabelraster"/>
        <w:tblW w:w="0" w:type="auto"/>
        <w:tblLook w:val="04A0" w:firstRow="1" w:lastRow="0" w:firstColumn="1" w:lastColumn="0" w:noHBand="0" w:noVBand="1"/>
      </w:tblPr>
      <w:tblGrid>
        <w:gridCol w:w="1129"/>
        <w:gridCol w:w="4881"/>
        <w:gridCol w:w="3006"/>
      </w:tblGrid>
      <w:tr w:rsidR="0095509A" w:rsidRPr="00147101" w14:paraId="7ADA22C2" w14:textId="77777777" w:rsidTr="009A0038">
        <w:tc>
          <w:tcPr>
            <w:tcW w:w="1129" w:type="dxa"/>
          </w:tcPr>
          <w:p w14:paraId="57A8BAEC" w14:textId="77777777" w:rsidR="0095509A" w:rsidRPr="00147101" w:rsidRDefault="0095509A">
            <w:pPr>
              <w:rPr>
                <w:rFonts w:ascii="Verdana" w:hAnsi="Verdana"/>
                <w:b/>
                <w:bCs/>
                <w:sz w:val="16"/>
                <w:szCs w:val="16"/>
              </w:rPr>
            </w:pPr>
          </w:p>
        </w:tc>
        <w:tc>
          <w:tcPr>
            <w:tcW w:w="4881" w:type="dxa"/>
          </w:tcPr>
          <w:p w14:paraId="1E729E42" w14:textId="77777777" w:rsidR="0095509A" w:rsidRPr="00147101" w:rsidRDefault="0095509A">
            <w:pPr>
              <w:rPr>
                <w:rFonts w:ascii="Verdana" w:hAnsi="Verdana"/>
                <w:b/>
                <w:bCs/>
                <w:color w:val="FF0000"/>
                <w:sz w:val="16"/>
                <w:szCs w:val="16"/>
              </w:rPr>
            </w:pPr>
            <w:r w:rsidRPr="00147101">
              <w:rPr>
                <w:rFonts w:ascii="Verdana" w:hAnsi="Verdana"/>
                <w:b/>
                <w:bCs/>
                <w:color w:val="FF0000"/>
                <w:sz w:val="16"/>
                <w:szCs w:val="16"/>
              </w:rPr>
              <w:t>7 september</w:t>
            </w:r>
          </w:p>
          <w:p w14:paraId="7F17CA9E" w14:textId="0499E1A8" w:rsidR="00854A0D" w:rsidRPr="00147101" w:rsidRDefault="00854A0D">
            <w:pPr>
              <w:rPr>
                <w:rFonts w:ascii="Verdana" w:hAnsi="Verdana"/>
                <w:b/>
                <w:bCs/>
                <w:sz w:val="16"/>
                <w:szCs w:val="16"/>
              </w:rPr>
            </w:pPr>
          </w:p>
        </w:tc>
        <w:tc>
          <w:tcPr>
            <w:tcW w:w="3006" w:type="dxa"/>
          </w:tcPr>
          <w:p w14:paraId="4EC51C43" w14:textId="77777777" w:rsidR="0095509A" w:rsidRPr="00147101" w:rsidRDefault="0095509A">
            <w:pPr>
              <w:rPr>
                <w:rFonts w:ascii="Verdana" w:hAnsi="Verdana"/>
                <w:b/>
                <w:bCs/>
                <w:sz w:val="16"/>
                <w:szCs w:val="16"/>
              </w:rPr>
            </w:pPr>
          </w:p>
        </w:tc>
      </w:tr>
      <w:tr w:rsidR="009A0038" w:rsidRPr="00147101" w14:paraId="5DFB7D8B" w14:textId="77777777" w:rsidTr="009A0038">
        <w:tc>
          <w:tcPr>
            <w:tcW w:w="1129" w:type="dxa"/>
          </w:tcPr>
          <w:p w14:paraId="1D746650" w14:textId="77777777" w:rsidR="009A0038" w:rsidRPr="00147101" w:rsidRDefault="009A0038">
            <w:pPr>
              <w:rPr>
                <w:rFonts w:ascii="Verdana" w:hAnsi="Verdana"/>
                <w:b/>
                <w:bCs/>
                <w:sz w:val="16"/>
                <w:szCs w:val="16"/>
              </w:rPr>
            </w:pPr>
            <w:r w:rsidRPr="00147101">
              <w:rPr>
                <w:rFonts w:ascii="Verdana" w:hAnsi="Verdana"/>
                <w:b/>
                <w:bCs/>
                <w:sz w:val="16"/>
                <w:szCs w:val="16"/>
              </w:rPr>
              <w:t>tijd</w:t>
            </w:r>
          </w:p>
        </w:tc>
        <w:tc>
          <w:tcPr>
            <w:tcW w:w="4881" w:type="dxa"/>
          </w:tcPr>
          <w:p w14:paraId="6A060926" w14:textId="77777777" w:rsidR="009A0038" w:rsidRPr="00147101" w:rsidRDefault="0095509A">
            <w:pPr>
              <w:rPr>
                <w:rFonts w:ascii="Verdana" w:hAnsi="Verdana"/>
                <w:b/>
                <w:bCs/>
                <w:sz w:val="16"/>
                <w:szCs w:val="16"/>
              </w:rPr>
            </w:pPr>
            <w:r w:rsidRPr="00147101">
              <w:rPr>
                <w:rFonts w:ascii="Verdana" w:hAnsi="Verdana"/>
                <w:b/>
                <w:bCs/>
                <w:sz w:val="16"/>
                <w:szCs w:val="16"/>
              </w:rPr>
              <w:t>I</w:t>
            </w:r>
            <w:r w:rsidR="009A0038" w:rsidRPr="00147101">
              <w:rPr>
                <w:rFonts w:ascii="Verdana" w:hAnsi="Verdana"/>
                <w:b/>
                <w:bCs/>
                <w:sz w:val="16"/>
                <w:szCs w:val="16"/>
              </w:rPr>
              <w:t>nhoud</w:t>
            </w:r>
            <w:r w:rsidRPr="00147101">
              <w:rPr>
                <w:rFonts w:ascii="Verdana" w:hAnsi="Verdana"/>
                <w:b/>
                <w:bCs/>
                <w:sz w:val="16"/>
                <w:szCs w:val="16"/>
              </w:rPr>
              <w:t xml:space="preserve">  </w:t>
            </w:r>
          </w:p>
          <w:p w14:paraId="1585CC07" w14:textId="0ACCB345" w:rsidR="00854A0D" w:rsidRPr="00147101" w:rsidRDefault="00854A0D">
            <w:pPr>
              <w:rPr>
                <w:rFonts w:ascii="Verdana" w:hAnsi="Verdana"/>
                <w:b/>
                <w:bCs/>
                <w:sz w:val="16"/>
                <w:szCs w:val="16"/>
              </w:rPr>
            </w:pPr>
          </w:p>
        </w:tc>
        <w:tc>
          <w:tcPr>
            <w:tcW w:w="3006" w:type="dxa"/>
          </w:tcPr>
          <w:p w14:paraId="48F0EE87" w14:textId="38D954DA" w:rsidR="009A0038" w:rsidRPr="00147101" w:rsidRDefault="00854A0D">
            <w:pPr>
              <w:rPr>
                <w:rFonts w:ascii="Verdana" w:hAnsi="Verdana"/>
                <w:b/>
                <w:bCs/>
                <w:sz w:val="16"/>
                <w:szCs w:val="16"/>
              </w:rPr>
            </w:pPr>
            <w:r w:rsidRPr="00147101">
              <w:rPr>
                <w:rFonts w:ascii="Verdana" w:hAnsi="Verdana"/>
                <w:b/>
                <w:bCs/>
                <w:sz w:val="16"/>
                <w:szCs w:val="16"/>
              </w:rPr>
              <w:t>M</w:t>
            </w:r>
            <w:r w:rsidR="009A0038" w:rsidRPr="00147101">
              <w:rPr>
                <w:rFonts w:ascii="Verdana" w:hAnsi="Verdana"/>
                <w:b/>
                <w:bCs/>
                <w:sz w:val="16"/>
                <w:szCs w:val="16"/>
              </w:rPr>
              <w:t>ateriaal</w:t>
            </w:r>
          </w:p>
        </w:tc>
      </w:tr>
      <w:tr w:rsidR="009A0038" w:rsidRPr="00147101" w14:paraId="70FBDF86" w14:textId="77777777" w:rsidTr="009A0038">
        <w:tc>
          <w:tcPr>
            <w:tcW w:w="1129" w:type="dxa"/>
          </w:tcPr>
          <w:p w14:paraId="140C28CC" w14:textId="77777777" w:rsidR="009A0038" w:rsidRPr="00147101" w:rsidRDefault="009A0038">
            <w:pPr>
              <w:rPr>
                <w:rFonts w:ascii="Verdana" w:hAnsi="Verdana"/>
                <w:sz w:val="16"/>
                <w:szCs w:val="16"/>
              </w:rPr>
            </w:pPr>
            <w:r w:rsidRPr="00147101">
              <w:rPr>
                <w:rFonts w:ascii="Verdana" w:hAnsi="Verdana"/>
                <w:sz w:val="16"/>
                <w:szCs w:val="16"/>
              </w:rPr>
              <w:t>15.00</w:t>
            </w:r>
          </w:p>
        </w:tc>
        <w:tc>
          <w:tcPr>
            <w:tcW w:w="4881" w:type="dxa"/>
          </w:tcPr>
          <w:p w14:paraId="179D5B85" w14:textId="77777777" w:rsidR="009A0038" w:rsidRPr="00147101" w:rsidRDefault="009A0038">
            <w:pPr>
              <w:rPr>
                <w:rFonts w:ascii="Verdana" w:hAnsi="Verdana"/>
                <w:sz w:val="16"/>
                <w:szCs w:val="16"/>
              </w:rPr>
            </w:pPr>
            <w:r w:rsidRPr="00147101">
              <w:rPr>
                <w:rFonts w:ascii="Verdana" w:hAnsi="Verdana"/>
                <w:sz w:val="16"/>
                <w:szCs w:val="16"/>
              </w:rPr>
              <w:t>Binnenkomen deelnemers</w:t>
            </w:r>
          </w:p>
          <w:p w14:paraId="3185D1C8" w14:textId="078F1821" w:rsidR="00854A0D" w:rsidRPr="00147101" w:rsidRDefault="00854A0D">
            <w:pPr>
              <w:rPr>
                <w:rFonts w:ascii="Verdana" w:hAnsi="Verdana"/>
                <w:sz w:val="16"/>
                <w:szCs w:val="16"/>
              </w:rPr>
            </w:pPr>
          </w:p>
        </w:tc>
        <w:tc>
          <w:tcPr>
            <w:tcW w:w="3006" w:type="dxa"/>
          </w:tcPr>
          <w:p w14:paraId="75CDBDEB" w14:textId="77777777" w:rsidR="009A0038" w:rsidRPr="00147101" w:rsidRDefault="009A0038">
            <w:pPr>
              <w:rPr>
                <w:rFonts w:ascii="Verdana" w:hAnsi="Verdana"/>
                <w:sz w:val="16"/>
                <w:szCs w:val="16"/>
              </w:rPr>
            </w:pPr>
          </w:p>
        </w:tc>
      </w:tr>
      <w:tr w:rsidR="009A0038" w:rsidRPr="00147101" w14:paraId="667A65F0" w14:textId="77777777" w:rsidTr="009A0038">
        <w:tc>
          <w:tcPr>
            <w:tcW w:w="1129" w:type="dxa"/>
          </w:tcPr>
          <w:p w14:paraId="09BAFAF7" w14:textId="77777777" w:rsidR="009A0038" w:rsidRPr="00147101" w:rsidRDefault="009A0038">
            <w:pPr>
              <w:rPr>
                <w:rFonts w:ascii="Verdana" w:hAnsi="Verdana"/>
                <w:sz w:val="16"/>
                <w:szCs w:val="16"/>
              </w:rPr>
            </w:pPr>
            <w:r w:rsidRPr="00147101">
              <w:rPr>
                <w:rFonts w:ascii="Verdana" w:hAnsi="Verdana"/>
                <w:sz w:val="16"/>
                <w:szCs w:val="16"/>
              </w:rPr>
              <w:t>15.30</w:t>
            </w:r>
          </w:p>
        </w:tc>
        <w:tc>
          <w:tcPr>
            <w:tcW w:w="4881" w:type="dxa"/>
          </w:tcPr>
          <w:p w14:paraId="653A7CC4" w14:textId="77777777" w:rsidR="009A0038" w:rsidRPr="00147101" w:rsidRDefault="009A0038">
            <w:pPr>
              <w:rPr>
                <w:rFonts w:ascii="Verdana" w:hAnsi="Verdana"/>
                <w:b/>
                <w:bCs/>
                <w:sz w:val="16"/>
                <w:szCs w:val="16"/>
              </w:rPr>
            </w:pPr>
            <w:r w:rsidRPr="00147101">
              <w:rPr>
                <w:rFonts w:ascii="Verdana" w:hAnsi="Verdana"/>
                <w:b/>
                <w:bCs/>
                <w:sz w:val="16"/>
                <w:szCs w:val="16"/>
              </w:rPr>
              <w:t>Welkom</w:t>
            </w:r>
          </w:p>
          <w:p w14:paraId="0FD15D66" w14:textId="77777777" w:rsidR="009A0038" w:rsidRPr="00147101" w:rsidRDefault="009A0038">
            <w:pPr>
              <w:rPr>
                <w:rFonts w:ascii="Verdana" w:hAnsi="Verdana"/>
                <w:b/>
                <w:bCs/>
                <w:sz w:val="16"/>
                <w:szCs w:val="16"/>
              </w:rPr>
            </w:pPr>
          </w:p>
          <w:p w14:paraId="6DF8BEA2" w14:textId="77777777" w:rsidR="009A0038" w:rsidRPr="00147101" w:rsidRDefault="009A0038">
            <w:pPr>
              <w:rPr>
                <w:rFonts w:ascii="Verdana" w:hAnsi="Verdana"/>
                <w:sz w:val="16"/>
                <w:szCs w:val="16"/>
              </w:rPr>
            </w:pPr>
            <w:r w:rsidRPr="00147101">
              <w:rPr>
                <w:rFonts w:ascii="Verdana" w:hAnsi="Verdana"/>
                <w:sz w:val="16"/>
                <w:szCs w:val="16"/>
              </w:rPr>
              <w:t>Doel:</w:t>
            </w:r>
          </w:p>
          <w:p w14:paraId="7AB64FF9" w14:textId="77777777" w:rsidR="009A0038" w:rsidRPr="00147101" w:rsidRDefault="009A0038" w:rsidP="009A0038">
            <w:pPr>
              <w:pStyle w:val="Lijstalinea"/>
              <w:numPr>
                <w:ilvl w:val="0"/>
                <w:numId w:val="1"/>
              </w:numPr>
              <w:rPr>
                <w:rFonts w:ascii="Verdana" w:hAnsi="Verdana"/>
                <w:sz w:val="16"/>
                <w:szCs w:val="16"/>
              </w:rPr>
            </w:pPr>
            <w:r w:rsidRPr="00147101">
              <w:rPr>
                <w:rFonts w:ascii="Verdana" w:hAnsi="Verdana"/>
                <w:sz w:val="16"/>
                <w:szCs w:val="16"/>
              </w:rPr>
              <w:t xml:space="preserve">Contract sluiten om met elkaar </w:t>
            </w:r>
            <w:r w:rsidR="004B33CA" w:rsidRPr="00147101">
              <w:rPr>
                <w:rFonts w:ascii="Verdana" w:hAnsi="Verdana"/>
                <w:sz w:val="16"/>
                <w:szCs w:val="16"/>
              </w:rPr>
              <w:t xml:space="preserve"> (groep en Ron en Hilda) </w:t>
            </w:r>
            <w:r w:rsidRPr="00147101">
              <w:rPr>
                <w:rFonts w:ascii="Verdana" w:hAnsi="Verdana"/>
                <w:sz w:val="16"/>
                <w:szCs w:val="16"/>
              </w:rPr>
              <w:t>aan de slag te gaan, en samen verantwoordelijkheid te nemen voor de bijeenkomst en het programma</w:t>
            </w:r>
          </w:p>
          <w:p w14:paraId="3F26FEDD" w14:textId="1BBB9469" w:rsidR="00BB165A" w:rsidRPr="00147101" w:rsidRDefault="00BB165A" w:rsidP="009A0038">
            <w:pPr>
              <w:pStyle w:val="Lijstalinea"/>
              <w:numPr>
                <w:ilvl w:val="0"/>
                <w:numId w:val="1"/>
              </w:numPr>
              <w:rPr>
                <w:rFonts w:ascii="Verdana" w:hAnsi="Verdana"/>
                <w:sz w:val="16"/>
                <w:szCs w:val="16"/>
              </w:rPr>
            </w:pPr>
            <w:r w:rsidRPr="00147101">
              <w:rPr>
                <w:rFonts w:ascii="Verdana" w:hAnsi="Verdana"/>
                <w:sz w:val="16"/>
                <w:szCs w:val="16"/>
              </w:rPr>
              <w:t xml:space="preserve">En terugkijken op hoe het </w:t>
            </w:r>
            <w:r w:rsidR="00854A0D" w:rsidRPr="00147101">
              <w:rPr>
                <w:rFonts w:ascii="Verdana" w:hAnsi="Verdana"/>
                <w:sz w:val="16"/>
                <w:szCs w:val="16"/>
              </w:rPr>
              <w:t>proces tot nu toe is verlopen</w:t>
            </w:r>
          </w:p>
          <w:p w14:paraId="560C446B" w14:textId="77777777" w:rsidR="009A0038" w:rsidRPr="00147101" w:rsidRDefault="009A0038" w:rsidP="009A0038">
            <w:pPr>
              <w:pStyle w:val="Lijstalinea"/>
              <w:rPr>
                <w:rFonts w:ascii="Verdana" w:hAnsi="Verdana"/>
                <w:sz w:val="16"/>
                <w:szCs w:val="16"/>
              </w:rPr>
            </w:pPr>
          </w:p>
          <w:p w14:paraId="2FA9986F" w14:textId="77777777" w:rsidR="009A0038" w:rsidRPr="00147101" w:rsidRDefault="009A0038" w:rsidP="009A0038">
            <w:pPr>
              <w:rPr>
                <w:rFonts w:ascii="Verdana" w:hAnsi="Verdana"/>
                <w:sz w:val="16"/>
                <w:szCs w:val="16"/>
              </w:rPr>
            </w:pPr>
            <w:r w:rsidRPr="00147101">
              <w:rPr>
                <w:rFonts w:ascii="Verdana" w:hAnsi="Verdana"/>
                <w:sz w:val="16"/>
                <w:szCs w:val="16"/>
              </w:rPr>
              <w:t>Werkvorm:</w:t>
            </w:r>
            <w:r w:rsidR="004B33CA" w:rsidRPr="00147101">
              <w:rPr>
                <w:rFonts w:ascii="Verdana" w:hAnsi="Verdana"/>
                <w:sz w:val="16"/>
                <w:szCs w:val="16"/>
              </w:rPr>
              <w:t xml:space="preserve"> </w:t>
            </w:r>
            <w:r w:rsidR="004C454F" w:rsidRPr="00147101">
              <w:rPr>
                <w:rFonts w:ascii="Verdana" w:hAnsi="Verdana"/>
                <w:sz w:val="16"/>
                <w:szCs w:val="16"/>
              </w:rPr>
              <w:t xml:space="preserve">presentatie en </w:t>
            </w:r>
            <w:r w:rsidR="004B33CA" w:rsidRPr="00147101">
              <w:rPr>
                <w:rFonts w:ascii="Verdana" w:hAnsi="Verdana"/>
                <w:sz w:val="16"/>
                <w:szCs w:val="16"/>
              </w:rPr>
              <w:t>dialoog met als uitkomst “handtekening”</w:t>
            </w:r>
          </w:p>
          <w:p w14:paraId="55B4FD71" w14:textId="7788DF2A" w:rsidR="00854A0D" w:rsidRPr="00147101" w:rsidRDefault="004B33CA" w:rsidP="00854A0D">
            <w:pPr>
              <w:pStyle w:val="Lijstalinea"/>
              <w:numPr>
                <w:ilvl w:val="0"/>
                <w:numId w:val="1"/>
              </w:numPr>
              <w:rPr>
                <w:rFonts w:ascii="Verdana" w:hAnsi="Verdana"/>
                <w:sz w:val="16"/>
                <w:szCs w:val="16"/>
              </w:rPr>
            </w:pPr>
            <w:r w:rsidRPr="00147101">
              <w:rPr>
                <w:rFonts w:ascii="Verdana" w:hAnsi="Verdana"/>
                <w:sz w:val="16"/>
                <w:szCs w:val="16"/>
              </w:rPr>
              <w:t>Met elkaar het proces sinds start</w:t>
            </w:r>
            <w:r w:rsidR="004C454F" w:rsidRPr="00147101">
              <w:rPr>
                <w:rFonts w:ascii="Verdana" w:hAnsi="Verdana"/>
                <w:sz w:val="16"/>
                <w:szCs w:val="16"/>
              </w:rPr>
              <w:t xml:space="preserve"> </w:t>
            </w:r>
            <w:r w:rsidRPr="00147101">
              <w:rPr>
                <w:rFonts w:ascii="Verdana" w:hAnsi="Verdana"/>
                <w:sz w:val="16"/>
                <w:szCs w:val="16"/>
              </w:rPr>
              <w:t>dag met overleg en afstemming met kerngroepje over inhoud, sessie  met RVB en  GBMS over doelen en resultaten programma  weer collectief maken</w:t>
            </w:r>
            <w:r w:rsidR="00854A0D" w:rsidRPr="00147101">
              <w:rPr>
                <w:rFonts w:ascii="Verdana" w:hAnsi="Verdana"/>
                <w:sz w:val="16"/>
                <w:szCs w:val="16"/>
              </w:rPr>
              <w:t>, onderzoeken en meervoudig evalueren</w:t>
            </w:r>
          </w:p>
          <w:p w14:paraId="7502CD68" w14:textId="77777777" w:rsidR="009A0038" w:rsidRPr="00147101" w:rsidRDefault="004B33CA" w:rsidP="00854A0D">
            <w:pPr>
              <w:pStyle w:val="Lijstalinea"/>
              <w:numPr>
                <w:ilvl w:val="0"/>
                <w:numId w:val="1"/>
              </w:numPr>
              <w:rPr>
                <w:rFonts w:ascii="Verdana" w:hAnsi="Verdana"/>
                <w:sz w:val="16"/>
                <w:szCs w:val="16"/>
              </w:rPr>
            </w:pPr>
            <w:r w:rsidRPr="00147101">
              <w:rPr>
                <w:rFonts w:ascii="Verdana" w:hAnsi="Verdana"/>
                <w:sz w:val="16"/>
                <w:szCs w:val="16"/>
              </w:rPr>
              <w:t>Delen uitganspunten en opzet Opfrissen werkafspraken samen werken en samen leren in de groep</w:t>
            </w:r>
          </w:p>
          <w:p w14:paraId="4E1891D1" w14:textId="6CA79B6E" w:rsidR="00854A0D" w:rsidRPr="00147101" w:rsidRDefault="00854A0D" w:rsidP="00854A0D">
            <w:pPr>
              <w:pStyle w:val="Lijstalinea"/>
              <w:rPr>
                <w:rFonts w:ascii="Verdana" w:hAnsi="Verdana"/>
                <w:sz w:val="16"/>
                <w:szCs w:val="16"/>
              </w:rPr>
            </w:pPr>
          </w:p>
        </w:tc>
        <w:tc>
          <w:tcPr>
            <w:tcW w:w="3006" w:type="dxa"/>
          </w:tcPr>
          <w:p w14:paraId="1F9EECC6" w14:textId="77777777" w:rsidR="009A0038" w:rsidRPr="00147101" w:rsidRDefault="004B33CA">
            <w:pPr>
              <w:rPr>
                <w:rFonts w:ascii="Verdana" w:hAnsi="Verdana"/>
                <w:sz w:val="16"/>
                <w:szCs w:val="16"/>
              </w:rPr>
            </w:pPr>
            <w:r w:rsidRPr="00147101">
              <w:rPr>
                <w:rFonts w:ascii="Verdana" w:hAnsi="Verdana"/>
                <w:sz w:val="16"/>
                <w:szCs w:val="16"/>
              </w:rPr>
              <w:t>Sheets:</w:t>
            </w:r>
          </w:p>
          <w:p w14:paraId="2EEE2659" w14:textId="77777777" w:rsidR="004B33CA" w:rsidRPr="00147101" w:rsidRDefault="004B33CA">
            <w:pPr>
              <w:rPr>
                <w:rFonts w:ascii="Verdana" w:hAnsi="Verdana"/>
                <w:sz w:val="16"/>
                <w:szCs w:val="16"/>
              </w:rPr>
            </w:pPr>
            <w:r w:rsidRPr="00147101">
              <w:rPr>
                <w:rFonts w:ascii="Verdana" w:hAnsi="Verdana"/>
                <w:sz w:val="16"/>
                <w:szCs w:val="16"/>
              </w:rPr>
              <w:t xml:space="preserve">Programma </w:t>
            </w:r>
          </w:p>
          <w:p w14:paraId="57C43D91" w14:textId="6EE92E63" w:rsidR="004B33CA" w:rsidRPr="00147101" w:rsidRDefault="00854A0D">
            <w:pPr>
              <w:rPr>
                <w:rFonts w:ascii="Verdana" w:hAnsi="Verdana"/>
                <w:sz w:val="16"/>
                <w:szCs w:val="16"/>
              </w:rPr>
            </w:pPr>
            <w:r w:rsidRPr="00147101">
              <w:rPr>
                <w:rFonts w:ascii="Verdana" w:hAnsi="Verdana"/>
                <w:sz w:val="16"/>
                <w:szCs w:val="16"/>
              </w:rPr>
              <w:t>W</w:t>
            </w:r>
            <w:r w:rsidR="004B33CA" w:rsidRPr="00147101">
              <w:rPr>
                <w:rFonts w:ascii="Verdana" w:hAnsi="Verdana"/>
                <w:sz w:val="16"/>
                <w:szCs w:val="16"/>
              </w:rPr>
              <w:t>erkafspraken</w:t>
            </w:r>
          </w:p>
          <w:p w14:paraId="37276A10" w14:textId="30F6303E" w:rsidR="00854A0D" w:rsidRPr="00147101" w:rsidRDefault="00854A0D">
            <w:pPr>
              <w:rPr>
                <w:rFonts w:ascii="Verdana" w:hAnsi="Verdana"/>
                <w:sz w:val="16"/>
                <w:szCs w:val="16"/>
              </w:rPr>
            </w:pPr>
            <w:r w:rsidRPr="00147101">
              <w:rPr>
                <w:rFonts w:ascii="Verdana" w:hAnsi="Verdana"/>
                <w:sz w:val="16"/>
                <w:szCs w:val="16"/>
              </w:rPr>
              <w:t>Waarderend onderzoeken</w:t>
            </w:r>
          </w:p>
          <w:p w14:paraId="6FA5981B" w14:textId="1284C1AF" w:rsidR="00854A0D" w:rsidRPr="00147101" w:rsidRDefault="00854A0D">
            <w:pPr>
              <w:rPr>
                <w:rFonts w:ascii="Verdana" w:hAnsi="Verdana"/>
                <w:sz w:val="16"/>
                <w:szCs w:val="16"/>
              </w:rPr>
            </w:pPr>
            <w:r w:rsidRPr="00147101">
              <w:rPr>
                <w:rFonts w:ascii="Verdana" w:hAnsi="Verdana"/>
                <w:sz w:val="16"/>
                <w:szCs w:val="16"/>
              </w:rPr>
              <w:t>Holding Space</w:t>
            </w:r>
          </w:p>
          <w:p w14:paraId="1E7AC23D" w14:textId="4A3E9968" w:rsidR="004B33CA" w:rsidRPr="00147101" w:rsidRDefault="00854A0D">
            <w:pPr>
              <w:rPr>
                <w:rFonts w:ascii="Verdana" w:hAnsi="Verdana"/>
                <w:sz w:val="16"/>
                <w:szCs w:val="16"/>
              </w:rPr>
            </w:pPr>
            <w:r w:rsidRPr="00147101">
              <w:rPr>
                <w:rFonts w:ascii="Verdana" w:hAnsi="Verdana"/>
                <w:sz w:val="16"/>
                <w:szCs w:val="16"/>
              </w:rPr>
              <w:t>Meervoudig evalueren</w:t>
            </w:r>
          </w:p>
        </w:tc>
      </w:tr>
      <w:tr w:rsidR="009A0038" w:rsidRPr="00147101" w14:paraId="56EEBD33" w14:textId="77777777" w:rsidTr="009A0038">
        <w:tc>
          <w:tcPr>
            <w:tcW w:w="1129" w:type="dxa"/>
          </w:tcPr>
          <w:p w14:paraId="00A5A8D8" w14:textId="77777777" w:rsidR="009A0038" w:rsidRPr="00147101" w:rsidRDefault="00914DAD">
            <w:pPr>
              <w:rPr>
                <w:rFonts w:ascii="Verdana" w:hAnsi="Verdana"/>
                <w:sz w:val="16"/>
                <w:szCs w:val="16"/>
              </w:rPr>
            </w:pPr>
            <w:r w:rsidRPr="00147101">
              <w:rPr>
                <w:rFonts w:ascii="Verdana" w:hAnsi="Verdana"/>
                <w:sz w:val="16"/>
                <w:szCs w:val="16"/>
              </w:rPr>
              <w:t xml:space="preserve">16.30 </w:t>
            </w:r>
          </w:p>
        </w:tc>
        <w:tc>
          <w:tcPr>
            <w:tcW w:w="4881" w:type="dxa"/>
          </w:tcPr>
          <w:p w14:paraId="6E4B1539" w14:textId="77777777" w:rsidR="009A0038" w:rsidRPr="00147101" w:rsidRDefault="004B33CA">
            <w:pPr>
              <w:rPr>
                <w:rFonts w:ascii="Verdana" w:hAnsi="Verdana"/>
                <w:b/>
                <w:bCs/>
                <w:sz w:val="16"/>
                <w:szCs w:val="16"/>
              </w:rPr>
            </w:pPr>
            <w:r w:rsidRPr="00147101">
              <w:rPr>
                <w:rFonts w:ascii="Verdana" w:hAnsi="Verdana"/>
                <w:b/>
                <w:bCs/>
                <w:sz w:val="16"/>
                <w:szCs w:val="16"/>
              </w:rPr>
              <w:t>Opspannen doek seminar</w:t>
            </w:r>
          </w:p>
          <w:p w14:paraId="13A535EA" w14:textId="77777777" w:rsidR="00854A0D" w:rsidRPr="00147101" w:rsidRDefault="00854A0D">
            <w:pPr>
              <w:rPr>
                <w:rFonts w:ascii="Verdana" w:hAnsi="Verdana"/>
                <w:sz w:val="16"/>
                <w:szCs w:val="16"/>
              </w:rPr>
            </w:pPr>
          </w:p>
          <w:p w14:paraId="517A12BC" w14:textId="58E63C54" w:rsidR="004B33CA" w:rsidRPr="00147101" w:rsidRDefault="004B33CA">
            <w:pPr>
              <w:rPr>
                <w:rFonts w:ascii="Verdana" w:hAnsi="Verdana"/>
                <w:sz w:val="16"/>
                <w:szCs w:val="16"/>
              </w:rPr>
            </w:pPr>
            <w:r w:rsidRPr="00147101">
              <w:rPr>
                <w:rFonts w:ascii="Verdana" w:hAnsi="Verdana"/>
                <w:sz w:val="16"/>
                <w:szCs w:val="16"/>
              </w:rPr>
              <w:t>Doel:</w:t>
            </w:r>
          </w:p>
          <w:p w14:paraId="532D9262" w14:textId="77777777" w:rsidR="004C454F" w:rsidRPr="00147101" w:rsidRDefault="004C454F" w:rsidP="004C454F">
            <w:pPr>
              <w:pStyle w:val="Lijstalinea"/>
              <w:numPr>
                <w:ilvl w:val="0"/>
                <w:numId w:val="1"/>
              </w:numPr>
              <w:rPr>
                <w:rFonts w:ascii="Verdana" w:hAnsi="Verdana"/>
                <w:sz w:val="16"/>
                <w:szCs w:val="16"/>
              </w:rPr>
            </w:pPr>
            <w:r w:rsidRPr="00147101">
              <w:rPr>
                <w:rFonts w:ascii="Verdana" w:hAnsi="Verdana"/>
                <w:sz w:val="16"/>
                <w:szCs w:val="16"/>
              </w:rPr>
              <w:t xml:space="preserve">Thematiek van het seminar duiden in een aantal concepten: </w:t>
            </w:r>
          </w:p>
          <w:p w14:paraId="16559C83" w14:textId="77777777" w:rsidR="004C454F" w:rsidRPr="00147101" w:rsidRDefault="004C454F" w:rsidP="004C454F">
            <w:pPr>
              <w:pStyle w:val="Lijstalinea"/>
              <w:numPr>
                <w:ilvl w:val="0"/>
                <w:numId w:val="1"/>
              </w:numPr>
              <w:rPr>
                <w:rFonts w:ascii="Verdana" w:hAnsi="Verdana"/>
                <w:sz w:val="16"/>
                <w:szCs w:val="16"/>
              </w:rPr>
            </w:pPr>
            <w:r w:rsidRPr="00147101">
              <w:rPr>
                <w:rFonts w:ascii="Verdana" w:hAnsi="Verdana"/>
                <w:sz w:val="16"/>
                <w:szCs w:val="16"/>
              </w:rPr>
              <w:t>Wat is macht?</w:t>
            </w:r>
          </w:p>
          <w:p w14:paraId="6D61F812" w14:textId="77777777" w:rsidR="004C454F" w:rsidRPr="00147101" w:rsidRDefault="004C454F" w:rsidP="004C454F">
            <w:pPr>
              <w:pStyle w:val="Lijstalinea"/>
              <w:numPr>
                <w:ilvl w:val="0"/>
                <w:numId w:val="1"/>
              </w:numPr>
              <w:rPr>
                <w:rFonts w:ascii="Verdana" w:hAnsi="Verdana"/>
                <w:sz w:val="16"/>
                <w:szCs w:val="16"/>
              </w:rPr>
            </w:pPr>
            <w:r w:rsidRPr="00147101">
              <w:rPr>
                <w:rFonts w:ascii="Verdana" w:hAnsi="Verdana"/>
                <w:sz w:val="16"/>
                <w:szCs w:val="16"/>
              </w:rPr>
              <w:t>Wat is politiek handelen</w:t>
            </w:r>
          </w:p>
          <w:p w14:paraId="6276CA5D" w14:textId="77777777" w:rsidR="004C454F" w:rsidRPr="00147101" w:rsidRDefault="004C454F" w:rsidP="004C454F">
            <w:pPr>
              <w:pStyle w:val="Lijstalinea"/>
              <w:numPr>
                <w:ilvl w:val="0"/>
                <w:numId w:val="1"/>
              </w:numPr>
              <w:rPr>
                <w:rFonts w:ascii="Verdana" w:hAnsi="Verdana"/>
                <w:sz w:val="16"/>
                <w:szCs w:val="16"/>
              </w:rPr>
            </w:pPr>
            <w:r w:rsidRPr="00147101">
              <w:rPr>
                <w:rFonts w:ascii="Verdana" w:hAnsi="Verdana"/>
                <w:sz w:val="16"/>
                <w:szCs w:val="16"/>
              </w:rPr>
              <w:t>Actoren en krachtenveld</w:t>
            </w:r>
          </w:p>
          <w:p w14:paraId="023E4D7F" w14:textId="77777777" w:rsidR="004C454F" w:rsidRPr="00147101" w:rsidRDefault="004C454F" w:rsidP="004C454F">
            <w:pPr>
              <w:pStyle w:val="Lijstalinea"/>
              <w:numPr>
                <w:ilvl w:val="0"/>
                <w:numId w:val="1"/>
              </w:numPr>
              <w:rPr>
                <w:rFonts w:ascii="Verdana" w:hAnsi="Verdana"/>
                <w:sz w:val="16"/>
                <w:szCs w:val="16"/>
              </w:rPr>
            </w:pPr>
            <w:r w:rsidRPr="00147101">
              <w:rPr>
                <w:rFonts w:ascii="Verdana" w:hAnsi="Verdana"/>
                <w:sz w:val="16"/>
                <w:szCs w:val="16"/>
              </w:rPr>
              <w:t>Beinvloeden en besluiten</w:t>
            </w:r>
          </w:p>
          <w:p w14:paraId="2B2FB058" w14:textId="77777777" w:rsidR="004C454F" w:rsidRPr="00147101" w:rsidRDefault="004C454F" w:rsidP="004C454F">
            <w:pPr>
              <w:pStyle w:val="Lijstalinea"/>
              <w:numPr>
                <w:ilvl w:val="0"/>
                <w:numId w:val="1"/>
              </w:numPr>
              <w:rPr>
                <w:rFonts w:ascii="Verdana" w:hAnsi="Verdana"/>
                <w:sz w:val="16"/>
                <w:szCs w:val="16"/>
              </w:rPr>
            </w:pPr>
            <w:r w:rsidRPr="00147101">
              <w:rPr>
                <w:rFonts w:ascii="Verdana" w:hAnsi="Verdana"/>
                <w:sz w:val="16"/>
                <w:szCs w:val="16"/>
              </w:rPr>
              <w:t xml:space="preserve">En deze toepassen op </w:t>
            </w:r>
            <w:r w:rsidR="00BB165A" w:rsidRPr="00147101">
              <w:rPr>
                <w:rFonts w:ascii="Verdana" w:hAnsi="Verdana"/>
                <w:sz w:val="16"/>
                <w:szCs w:val="16"/>
              </w:rPr>
              <w:t>casus van deelnemers</w:t>
            </w:r>
          </w:p>
          <w:p w14:paraId="5F8CE414" w14:textId="77777777" w:rsidR="004C454F" w:rsidRPr="00147101" w:rsidRDefault="004C454F" w:rsidP="004C454F">
            <w:pPr>
              <w:rPr>
                <w:rFonts w:ascii="Verdana" w:hAnsi="Verdana"/>
                <w:sz w:val="16"/>
                <w:szCs w:val="16"/>
              </w:rPr>
            </w:pPr>
          </w:p>
          <w:p w14:paraId="3B16C861" w14:textId="77777777" w:rsidR="004C454F" w:rsidRPr="00147101" w:rsidRDefault="004C454F" w:rsidP="004C454F">
            <w:pPr>
              <w:rPr>
                <w:rFonts w:ascii="Verdana" w:hAnsi="Verdana"/>
                <w:sz w:val="16"/>
                <w:szCs w:val="16"/>
              </w:rPr>
            </w:pPr>
            <w:r w:rsidRPr="00147101">
              <w:rPr>
                <w:rFonts w:ascii="Verdana" w:hAnsi="Verdana"/>
                <w:sz w:val="16"/>
                <w:szCs w:val="16"/>
              </w:rPr>
              <w:t>Werkvormen:</w:t>
            </w:r>
          </w:p>
          <w:p w14:paraId="74120767" w14:textId="77777777" w:rsidR="004C454F" w:rsidRPr="00147101" w:rsidRDefault="004C454F" w:rsidP="004C454F">
            <w:pPr>
              <w:pStyle w:val="Lijstalinea"/>
              <w:numPr>
                <w:ilvl w:val="0"/>
                <w:numId w:val="1"/>
              </w:numPr>
              <w:rPr>
                <w:rFonts w:ascii="Verdana" w:hAnsi="Verdana"/>
                <w:sz w:val="16"/>
                <w:szCs w:val="16"/>
              </w:rPr>
            </w:pPr>
            <w:r w:rsidRPr="00147101">
              <w:rPr>
                <w:rFonts w:ascii="Verdana" w:hAnsi="Verdana"/>
                <w:sz w:val="16"/>
                <w:szCs w:val="16"/>
              </w:rPr>
              <w:lastRenderedPageBreak/>
              <w:t>In subgroepen in gesprek over zon- en schaduw kanten van beelden over macht en politiek als begrippen</w:t>
            </w:r>
            <w:r w:rsidR="00BB165A" w:rsidRPr="00147101">
              <w:rPr>
                <w:rFonts w:ascii="Verdana" w:hAnsi="Verdana"/>
                <w:sz w:val="16"/>
                <w:szCs w:val="16"/>
              </w:rPr>
              <w:t>, en de persoonlijke uitdagingen ontwikkelthema’s daarin</w:t>
            </w:r>
          </w:p>
          <w:p w14:paraId="72B2F646" w14:textId="77777777" w:rsidR="004C454F" w:rsidRPr="00147101" w:rsidRDefault="004C454F" w:rsidP="004C454F">
            <w:pPr>
              <w:pStyle w:val="Lijstalinea"/>
              <w:numPr>
                <w:ilvl w:val="0"/>
                <w:numId w:val="1"/>
              </w:numPr>
              <w:rPr>
                <w:rFonts w:ascii="Verdana" w:hAnsi="Verdana"/>
                <w:sz w:val="16"/>
                <w:szCs w:val="16"/>
              </w:rPr>
            </w:pPr>
            <w:r w:rsidRPr="00147101">
              <w:rPr>
                <w:rFonts w:ascii="Verdana" w:hAnsi="Verdana"/>
                <w:sz w:val="16"/>
                <w:szCs w:val="16"/>
              </w:rPr>
              <w:t xml:space="preserve">Inleiding </w:t>
            </w:r>
            <w:r w:rsidR="0095509A" w:rsidRPr="00147101">
              <w:rPr>
                <w:rFonts w:ascii="Verdana" w:hAnsi="Verdana"/>
                <w:sz w:val="16"/>
                <w:szCs w:val="16"/>
              </w:rPr>
              <w:t>concepten</w:t>
            </w:r>
          </w:p>
          <w:p w14:paraId="569EBF02" w14:textId="77777777" w:rsidR="0095509A" w:rsidRPr="00147101" w:rsidRDefault="0095509A" w:rsidP="004C454F">
            <w:pPr>
              <w:pStyle w:val="Lijstalinea"/>
              <w:numPr>
                <w:ilvl w:val="0"/>
                <w:numId w:val="1"/>
              </w:numPr>
              <w:rPr>
                <w:rFonts w:ascii="Verdana" w:hAnsi="Verdana"/>
                <w:sz w:val="16"/>
                <w:szCs w:val="16"/>
              </w:rPr>
            </w:pPr>
            <w:r w:rsidRPr="00147101">
              <w:rPr>
                <w:rFonts w:ascii="Verdana" w:hAnsi="Verdana"/>
                <w:sz w:val="16"/>
                <w:szCs w:val="16"/>
              </w:rPr>
              <w:t xml:space="preserve">In subgroepen toepassen concepten op casus </w:t>
            </w:r>
          </w:p>
          <w:p w14:paraId="23129901" w14:textId="77777777" w:rsidR="00BB165A" w:rsidRPr="00147101" w:rsidRDefault="00BB165A" w:rsidP="00BB165A">
            <w:pPr>
              <w:rPr>
                <w:rFonts w:ascii="Verdana" w:hAnsi="Verdana"/>
                <w:sz w:val="16"/>
                <w:szCs w:val="16"/>
              </w:rPr>
            </w:pPr>
          </w:p>
          <w:p w14:paraId="1B8476B6" w14:textId="035D8CBB" w:rsidR="00BB165A" w:rsidRPr="00147101" w:rsidRDefault="00BB165A" w:rsidP="00BB165A">
            <w:pPr>
              <w:rPr>
                <w:rFonts w:ascii="Verdana" w:hAnsi="Verdana"/>
                <w:sz w:val="16"/>
                <w:szCs w:val="16"/>
              </w:rPr>
            </w:pPr>
            <w:r w:rsidRPr="00147101">
              <w:rPr>
                <w:rFonts w:ascii="Verdana" w:hAnsi="Verdana"/>
                <w:sz w:val="16"/>
                <w:szCs w:val="16"/>
              </w:rPr>
              <w:t>In dit onderdeel kunnen 3 of 4 cas</w:t>
            </w:r>
            <w:r w:rsidR="00854A0D" w:rsidRPr="00147101">
              <w:rPr>
                <w:rFonts w:ascii="Verdana" w:hAnsi="Verdana"/>
                <w:sz w:val="16"/>
                <w:szCs w:val="16"/>
              </w:rPr>
              <w:t>e</w:t>
            </w:r>
            <w:r w:rsidRPr="00147101">
              <w:rPr>
                <w:rFonts w:ascii="Verdana" w:hAnsi="Verdana"/>
                <w:sz w:val="16"/>
                <w:szCs w:val="16"/>
              </w:rPr>
              <w:t>s van deelnemers aan de orde komen</w:t>
            </w:r>
          </w:p>
        </w:tc>
        <w:tc>
          <w:tcPr>
            <w:tcW w:w="3006" w:type="dxa"/>
          </w:tcPr>
          <w:p w14:paraId="74F5244C" w14:textId="77777777" w:rsidR="009A0038" w:rsidRPr="00147101" w:rsidRDefault="00854A0D">
            <w:pPr>
              <w:rPr>
                <w:rFonts w:ascii="Verdana" w:hAnsi="Verdana"/>
                <w:sz w:val="16"/>
                <w:szCs w:val="16"/>
              </w:rPr>
            </w:pPr>
            <w:r w:rsidRPr="00147101">
              <w:rPr>
                <w:rFonts w:ascii="Verdana" w:hAnsi="Verdana"/>
                <w:sz w:val="16"/>
                <w:szCs w:val="16"/>
              </w:rPr>
              <w:lastRenderedPageBreak/>
              <w:t>Macht</w:t>
            </w:r>
          </w:p>
          <w:p w14:paraId="2FE51359" w14:textId="77777777" w:rsidR="00854A0D" w:rsidRPr="00147101" w:rsidRDefault="00854A0D">
            <w:pPr>
              <w:rPr>
                <w:rFonts w:ascii="Verdana" w:hAnsi="Verdana"/>
                <w:sz w:val="16"/>
                <w:szCs w:val="16"/>
              </w:rPr>
            </w:pPr>
            <w:r w:rsidRPr="00147101">
              <w:rPr>
                <w:rFonts w:ascii="Verdana" w:hAnsi="Verdana"/>
                <w:sz w:val="16"/>
                <w:szCs w:val="16"/>
              </w:rPr>
              <w:t>Politiek handelen</w:t>
            </w:r>
          </w:p>
          <w:p w14:paraId="43CAD233" w14:textId="43659641" w:rsidR="00854A0D" w:rsidRPr="00147101" w:rsidRDefault="00854A0D">
            <w:pPr>
              <w:rPr>
                <w:rFonts w:ascii="Verdana" w:hAnsi="Verdana"/>
                <w:sz w:val="16"/>
                <w:szCs w:val="16"/>
              </w:rPr>
            </w:pPr>
          </w:p>
        </w:tc>
      </w:tr>
      <w:tr w:rsidR="0095509A" w:rsidRPr="00147101" w14:paraId="5B065B75" w14:textId="77777777" w:rsidTr="009A0038">
        <w:tc>
          <w:tcPr>
            <w:tcW w:w="1129" w:type="dxa"/>
          </w:tcPr>
          <w:p w14:paraId="1FDD4318" w14:textId="5846784B" w:rsidR="0095509A" w:rsidRPr="00147101" w:rsidRDefault="00854A0D">
            <w:pPr>
              <w:rPr>
                <w:rFonts w:ascii="Verdana" w:hAnsi="Verdana"/>
                <w:sz w:val="16"/>
                <w:szCs w:val="16"/>
              </w:rPr>
            </w:pPr>
            <w:r w:rsidRPr="00147101">
              <w:rPr>
                <w:rFonts w:ascii="Verdana" w:hAnsi="Verdana"/>
                <w:sz w:val="16"/>
                <w:szCs w:val="16"/>
              </w:rPr>
              <w:t>17.30</w:t>
            </w:r>
          </w:p>
        </w:tc>
        <w:tc>
          <w:tcPr>
            <w:tcW w:w="4881" w:type="dxa"/>
          </w:tcPr>
          <w:p w14:paraId="0B2CEC54" w14:textId="77777777" w:rsidR="0095509A" w:rsidRPr="00147101" w:rsidRDefault="00854A0D">
            <w:pPr>
              <w:rPr>
                <w:rFonts w:ascii="Verdana" w:hAnsi="Verdana"/>
                <w:b/>
                <w:bCs/>
                <w:sz w:val="16"/>
                <w:szCs w:val="16"/>
              </w:rPr>
            </w:pPr>
            <w:r w:rsidRPr="00147101">
              <w:rPr>
                <w:rFonts w:ascii="Verdana" w:hAnsi="Verdana"/>
                <w:b/>
                <w:bCs/>
                <w:sz w:val="16"/>
                <w:szCs w:val="16"/>
              </w:rPr>
              <w:t>Korte Pauze</w:t>
            </w:r>
          </w:p>
          <w:p w14:paraId="0663A2F9" w14:textId="7A0ACB79" w:rsidR="00854A0D" w:rsidRPr="00147101" w:rsidRDefault="00854A0D">
            <w:pPr>
              <w:rPr>
                <w:rFonts w:ascii="Verdana" w:hAnsi="Verdana"/>
                <w:b/>
                <w:bCs/>
                <w:sz w:val="16"/>
                <w:szCs w:val="16"/>
              </w:rPr>
            </w:pPr>
          </w:p>
        </w:tc>
        <w:tc>
          <w:tcPr>
            <w:tcW w:w="3006" w:type="dxa"/>
          </w:tcPr>
          <w:p w14:paraId="376FE73A" w14:textId="77777777" w:rsidR="0095509A" w:rsidRPr="00147101" w:rsidRDefault="0095509A">
            <w:pPr>
              <w:rPr>
                <w:rFonts w:ascii="Verdana" w:hAnsi="Verdana"/>
                <w:sz w:val="16"/>
                <w:szCs w:val="16"/>
              </w:rPr>
            </w:pPr>
          </w:p>
        </w:tc>
      </w:tr>
      <w:tr w:rsidR="0095509A" w:rsidRPr="00147101" w14:paraId="47AE7AF0" w14:textId="77777777" w:rsidTr="009A0038">
        <w:tc>
          <w:tcPr>
            <w:tcW w:w="1129" w:type="dxa"/>
          </w:tcPr>
          <w:p w14:paraId="1DEF8AF9" w14:textId="77777777" w:rsidR="0095509A" w:rsidRPr="00147101" w:rsidRDefault="0095509A">
            <w:pPr>
              <w:rPr>
                <w:rFonts w:ascii="Verdana" w:hAnsi="Verdana"/>
                <w:sz w:val="16"/>
                <w:szCs w:val="16"/>
              </w:rPr>
            </w:pPr>
            <w:r w:rsidRPr="00147101">
              <w:rPr>
                <w:rFonts w:ascii="Verdana" w:hAnsi="Verdana"/>
                <w:sz w:val="16"/>
                <w:szCs w:val="16"/>
              </w:rPr>
              <w:t>18.00</w:t>
            </w:r>
          </w:p>
        </w:tc>
        <w:tc>
          <w:tcPr>
            <w:tcW w:w="4881" w:type="dxa"/>
          </w:tcPr>
          <w:p w14:paraId="09B3226A" w14:textId="3ACA3817" w:rsidR="0095509A" w:rsidRPr="00147101" w:rsidRDefault="0095509A">
            <w:pPr>
              <w:rPr>
                <w:rFonts w:ascii="Verdana" w:hAnsi="Verdana"/>
                <w:b/>
                <w:bCs/>
                <w:sz w:val="16"/>
                <w:szCs w:val="16"/>
              </w:rPr>
            </w:pPr>
            <w:r w:rsidRPr="00147101">
              <w:rPr>
                <w:rFonts w:ascii="Verdana" w:hAnsi="Verdana"/>
                <w:b/>
                <w:bCs/>
                <w:sz w:val="16"/>
                <w:szCs w:val="16"/>
              </w:rPr>
              <w:t>Laatste voorbereidingen voor gesprek met de gast</w:t>
            </w:r>
            <w:r w:rsidR="00854A0D" w:rsidRPr="00147101">
              <w:rPr>
                <w:rFonts w:ascii="Verdana" w:hAnsi="Verdana"/>
                <w:b/>
                <w:bCs/>
                <w:sz w:val="16"/>
                <w:szCs w:val="16"/>
              </w:rPr>
              <w:t>en</w:t>
            </w:r>
          </w:p>
          <w:p w14:paraId="383BF993" w14:textId="77777777" w:rsidR="0095509A" w:rsidRPr="00147101" w:rsidRDefault="0095509A">
            <w:pPr>
              <w:rPr>
                <w:rFonts w:ascii="Verdana" w:hAnsi="Verdana"/>
                <w:sz w:val="16"/>
                <w:szCs w:val="16"/>
              </w:rPr>
            </w:pPr>
          </w:p>
          <w:p w14:paraId="6FE257AA" w14:textId="77777777" w:rsidR="0095509A" w:rsidRPr="00147101" w:rsidRDefault="0095509A">
            <w:pPr>
              <w:rPr>
                <w:rFonts w:ascii="Verdana" w:hAnsi="Verdana"/>
                <w:sz w:val="16"/>
                <w:szCs w:val="16"/>
              </w:rPr>
            </w:pPr>
            <w:r w:rsidRPr="00147101">
              <w:rPr>
                <w:rFonts w:ascii="Verdana" w:hAnsi="Verdana"/>
                <w:sz w:val="16"/>
                <w:szCs w:val="16"/>
              </w:rPr>
              <w:t>Doel:</w:t>
            </w:r>
          </w:p>
          <w:p w14:paraId="5949F7BD" w14:textId="77777777" w:rsidR="0095509A" w:rsidRPr="00147101" w:rsidRDefault="0095509A" w:rsidP="0095509A">
            <w:pPr>
              <w:pStyle w:val="Lijstalinea"/>
              <w:numPr>
                <w:ilvl w:val="0"/>
                <w:numId w:val="1"/>
              </w:numPr>
              <w:rPr>
                <w:rFonts w:ascii="Verdana" w:hAnsi="Verdana"/>
                <w:sz w:val="16"/>
                <w:szCs w:val="16"/>
              </w:rPr>
            </w:pPr>
            <w:r w:rsidRPr="00147101">
              <w:rPr>
                <w:rFonts w:ascii="Verdana" w:hAnsi="Verdana"/>
                <w:sz w:val="16"/>
                <w:szCs w:val="16"/>
              </w:rPr>
              <w:t>Aanscherpen thema en vragen</w:t>
            </w:r>
          </w:p>
          <w:p w14:paraId="05B1E58E" w14:textId="77777777" w:rsidR="0095509A" w:rsidRPr="00147101" w:rsidRDefault="0095509A" w:rsidP="0095509A">
            <w:pPr>
              <w:rPr>
                <w:rFonts w:ascii="Verdana" w:hAnsi="Verdana"/>
                <w:sz w:val="16"/>
                <w:szCs w:val="16"/>
              </w:rPr>
            </w:pPr>
          </w:p>
          <w:p w14:paraId="14C02E8A" w14:textId="77777777" w:rsidR="0095509A" w:rsidRPr="00147101" w:rsidRDefault="00914DAD" w:rsidP="0095509A">
            <w:pPr>
              <w:rPr>
                <w:rFonts w:ascii="Verdana" w:hAnsi="Verdana"/>
                <w:sz w:val="16"/>
                <w:szCs w:val="16"/>
              </w:rPr>
            </w:pPr>
            <w:r w:rsidRPr="00147101">
              <w:rPr>
                <w:rFonts w:ascii="Verdana" w:hAnsi="Verdana"/>
                <w:sz w:val="16"/>
                <w:szCs w:val="16"/>
              </w:rPr>
              <w:t>W</w:t>
            </w:r>
            <w:r w:rsidR="0095509A" w:rsidRPr="00147101">
              <w:rPr>
                <w:rFonts w:ascii="Verdana" w:hAnsi="Verdana"/>
                <w:sz w:val="16"/>
                <w:szCs w:val="16"/>
              </w:rPr>
              <w:t>erkvorm</w:t>
            </w:r>
            <w:r w:rsidRPr="00147101">
              <w:rPr>
                <w:rFonts w:ascii="Verdana" w:hAnsi="Verdana"/>
                <w:sz w:val="16"/>
                <w:szCs w:val="16"/>
              </w:rPr>
              <w:t>:</w:t>
            </w:r>
          </w:p>
          <w:p w14:paraId="2BC60F38" w14:textId="57AC3463" w:rsidR="00914DAD" w:rsidRPr="00147101" w:rsidRDefault="00914DAD" w:rsidP="00914DAD">
            <w:pPr>
              <w:pStyle w:val="Lijstalinea"/>
              <w:numPr>
                <w:ilvl w:val="0"/>
                <w:numId w:val="1"/>
              </w:numPr>
              <w:rPr>
                <w:rFonts w:ascii="Verdana" w:hAnsi="Verdana"/>
                <w:sz w:val="16"/>
                <w:szCs w:val="16"/>
              </w:rPr>
            </w:pPr>
            <w:r w:rsidRPr="00147101">
              <w:rPr>
                <w:rFonts w:ascii="Verdana" w:hAnsi="Verdana"/>
                <w:sz w:val="16"/>
                <w:szCs w:val="16"/>
              </w:rPr>
              <w:t xml:space="preserve">In de </w:t>
            </w:r>
            <w:r w:rsidR="00854A0D" w:rsidRPr="00147101">
              <w:rPr>
                <w:rFonts w:ascii="Verdana" w:hAnsi="Verdana"/>
                <w:sz w:val="16"/>
                <w:szCs w:val="16"/>
              </w:rPr>
              <w:t>middag</w:t>
            </w:r>
            <w:r w:rsidRPr="00147101">
              <w:rPr>
                <w:rFonts w:ascii="Verdana" w:hAnsi="Verdana"/>
                <w:sz w:val="16"/>
                <w:szCs w:val="16"/>
              </w:rPr>
              <w:t xml:space="preserve"> </w:t>
            </w:r>
            <w:r w:rsidR="00854A0D" w:rsidRPr="00147101">
              <w:rPr>
                <w:rFonts w:ascii="Verdana" w:hAnsi="Verdana"/>
                <w:sz w:val="16"/>
                <w:szCs w:val="16"/>
              </w:rPr>
              <w:t>van</w:t>
            </w:r>
            <w:r w:rsidRPr="00147101">
              <w:rPr>
                <w:rFonts w:ascii="Verdana" w:hAnsi="Verdana"/>
                <w:sz w:val="16"/>
                <w:szCs w:val="16"/>
              </w:rPr>
              <w:t xml:space="preserve"> </w:t>
            </w:r>
            <w:r w:rsidR="00854A0D" w:rsidRPr="00147101">
              <w:rPr>
                <w:rFonts w:ascii="Verdana" w:hAnsi="Verdana"/>
                <w:sz w:val="16"/>
                <w:szCs w:val="16"/>
              </w:rPr>
              <w:t>dit</w:t>
            </w:r>
            <w:r w:rsidRPr="00147101">
              <w:rPr>
                <w:rFonts w:ascii="Verdana" w:hAnsi="Verdana"/>
                <w:sz w:val="16"/>
                <w:szCs w:val="16"/>
              </w:rPr>
              <w:t xml:space="preserve"> seminar zijn vragen </w:t>
            </w:r>
            <w:r w:rsidR="00854A0D" w:rsidRPr="00147101">
              <w:rPr>
                <w:rFonts w:ascii="Verdana" w:hAnsi="Verdana"/>
                <w:sz w:val="16"/>
                <w:szCs w:val="16"/>
              </w:rPr>
              <w:t>geïnventariseerd</w:t>
            </w:r>
            <w:r w:rsidRPr="00147101">
              <w:rPr>
                <w:rFonts w:ascii="Verdana" w:hAnsi="Verdana"/>
                <w:sz w:val="16"/>
                <w:szCs w:val="16"/>
              </w:rPr>
              <w:t xml:space="preserve"> voor de </w:t>
            </w:r>
            <w:r w:rsidR="00854A0D" w:rsidRPr="00147101">
              <w:rPr>
                <w:rFonts w:ascii="Verdana" w:hAnsi="Verdana"/>
                <w:sz w:val="16"/>
                <w:szCs w:val="16"/>
              </w:rPr>
              <w:t>RVB / GBMS</w:t>
            </w:r>
            <w:r w:rsidRPr="00147101">
              <w:rPr>
                <w:rFonts w:ascii="Verdana" w:hAnsi="Verdana"/>
                <w:sz w:val="16"/>
                <w:szCs w:val="16"/>
              </w:rPr>
              <w:t>, die zijn geclusterd tot 3 thema’s</w:t>
            </w:r>
          </w:p>
          <w:p w14:paraId="56EF3EEF" w14:textId="77777777" w:rsidR="00914DAD" w:rsidRPr="00147101" w:rsidRDefault="00914DAD" w:rsidP="00914DAD">
            <w:pPr>
              <w:pStyle w:val="Lijstalinea"/>
              <w:numPr>
                <w:ilvl w:val="0"/>
                <w:numId w:val="1"/>
              </w:numPr>
              <w:rPr>
                <w:rFonts w:ascii="Verdana" w:hAnsi="Verdana"/>
                <w:sz w:val="16"/>
                <w:szCs w:val="16"/>
              </w:rPr>
            </w:pPr>
            <w:r w:rsidRPr="00147101">
              <w:rPr>
                <w:rFonts w:ascii="Verdana" w:hAnsi="Verdana"/>
                <w:sz w:val="16"/>
                <w:szCs w:val="16"/>
              </w:rPr>
              <w:t xml:space="preserve"> De groep splitst zich op in 3 subgroepen en elke groep wordt verantwoordelijk voor een thema</w:t>
            </w:r>
          </w:p>
          <w:p w14:paraId="68429BD3" w14:textId="0462A20B" w:rsidR="00854A0D" w:rsidRPr="00147101" w:rsidRDefault="00854A0D" w:rsidP="00914DAD">
            <w:pPr>
              <w:pStyle w:val="Lijstalinea"/>
              <w:numPr>
                <w:ilvl w:val="0"/>
                <w:numId w:val="1"/>
              </w:numPr>
              <w:rPr>
                <w:rFonts w:ascii="Verdana" w:hAnsi="Verdana"/>
                <w:sz w:val="16"/>
                <w:szCs w:val="16"/>
              </w:rPr>
            </w:pPr>
          </w:p>
        </w:tc>
        <w:tc>
          <w:tcPr>
            <w:tcW w:w="3006" w:type="dxa"/>
          </w:tcPr>
          <w:p w14:paraId="5E60EE9A" w14:textId="5C28834B" w:rsidR="0095509A" w:rsidRPr="00147101" w:rsidRDefault="00147101">
            <w:pPr>
              <w:rPr>
                <w:rFonts w:ascii="Verdana" w:hAnsi="Verdana"/>
                <w:sz w:val="16"/>
                <w:szCs w:val="16"/>
              </w:rPr>
            </w:pPr>
            <w:r w:rsidRPr="00147101">
              <w:rPr>
                <w:rFonts w:ascii="Verdana" w:hAnsi="Verdana"/>
                <w:sz w:val="16"/>
                <w:szCs w:val="16"/>
              </w:rPr>
              <w:t>Flip overs</w:t>
            </w:r>
          </w:p>
        </w:tc>
      </w:tr>
      <w:tr w:rsidR="009A0038" w:rsidRPr="00147101" w14:paraId="795951A3" w14:textId="77777777" w:rsidTr="009A0038">
        <w:tc>
          <w:tcPr>
            <w:tcW w:w="1129" w:type="dxa"/>
          </w:tcPr>
          <w:p w14:paraId="0BAF1FBC" w14:textId="77777777" w:rsidR="009A0038" w:rsidRPr="00147101" w:rsidRDefault="0095509A">
            <w:pPr>
              <w:rPr>
                <w:rFonts w:ascii="Verdana" w:hAnsi="Verdana"/>
                <w:sz w:val="16"/>
                <w:szCs w:val="16"/>
              </w:rPr>
            </w:pPr>
            <w:r w:rsidRPr="00147101">
              <w:rPr>
                <w:rFonts w:ascii="Verdana" w:hAnsi="Verdana"/>
                <w:sz w:val="16"/>
                <w:szCs w:val="16"/>
              </w:rPr>
              <w:t>18.30</w:t>
            </w:r>
          </w:p>
        </w:tc>
        <w:tc>
          <w:tcPr>
            <w:tcW w:w="4881" w:type="dxa"/>
          </w:tcPr>
          <w:p w14:paraId="58611AE7" w14:textId="736A4C92" w:rsidR="009A0038" w:rsidRPr="00147101" w:rsidRDefault="0095509A">
            <w:pPr>
              <w:rPr>
                <w:rFonts w:ascii="Verdana" w:hAnsi="Verdana"/>
                <w:b/>
                <w:bCs/>
                <w:sz w:val="16"/>
                <w:szCs w:val="16"/>
              </w:rPr>
            </w:pPr>
            <w:r w:rsidRPr="00147101">
              <w:rPr>
                <w:rFonts w:ascii="Verdana" w:hAnsi="Verdana"/>
                <w:b/>
                <w:bCs/>
                <w:sz w:val="16"/>
                <w:szCs w:val="16"/>
              </w:rPr>
              <w:t>In gesprek met</w:t>
            </w:r>
            <w:r w:rsidR="00854A0D" w:rsidRPr="00147101">
              <w:rPr>
                <w:rFonts w:ascii="Verdana" w:hAnsi="Verdana"/>
                <w:b/>
                <w:bCs/>
                <w:sz w:val="16"/>
                <w:szCs w:val="16"/>
              </w:rPr>
              <w:t xml:space="preserve"> RVB / GBMS</w:t>
            </w:r>
          </w:p>
          <w:p w14:paraId="2052052F" w14:textId="77777777" w:rsidR="0095509A" w:rsidRPr="00147101" w:rsidRDefault="0095509A">
            <w:pPr>
              <w:rPr>
                <w:rFonts w:ascii="Verdana" w:hAnsi="Verdana"/>
                <w:sz w:val="16"/>
                <w:szCs w:val="16"/>
              </w:rPr>
            </w:pPr>
          </w:p>
          <w:p w14:paraId="059D99D2" w14:textId="77777777" w:rsidR="0095509A" w:rsidRPr="00147101" w:rsidRDefault="0095509A">
            <w:pPr>
              <w:rPr>
                <w:rFonts w:ascii="Verdana" w:hAnsi="Verdana"/>
                <w:sz w:val="16"/>
                <w:szCs w:val="16"/>
              </w:rPr>
            </w:pPr>
            <w:r w:rsidRPr="00147101">
              <w:rPr>
                <w:rFonts w:ascii="Verdana" w:hAnsi="Verdana"/>
                <w:sz w:val="16"/>
                <w:szCs w:val="16"/>
              </w:rPr>
              <w:t>Doel:</w:t>
            </w:r>
          </w:p>
          <w:p w14:paraId="0A22B42E" w14:textId="77777777" w:rsidR="0095509A" w:rsidRPr="00147101" w:rsidRDefault="0095509A" w:rsidP="0095509A">
            <w:pPr>
              <w:pStyle w:val="Lijstalinea"/>
              <w:numPr>
                <w:ilvl w:val="0"/>
                <w:numId w:val="1"/>
              </w:numPr>
              <w:rPr>
                <w:rFonts w:ascii="Verdana" w:hAnsi="Verdana"/>
                <w:sz w:val="16"/>
                <w:szCs w:val="16"/>
              </w:rPr>
            </w:pPr>
            <w:r w:rsidRPr="00147101">
              <w:rPr>
                <w:rFonts w:ascii="Verdana" w:hAnsi="Verdana"/>
                <w:sz w:val="16"/>
                <w:szCs w:val="16"/>
              </w:rPr>
              <w:t>Blikverbreding, perspectief wisseling, aan de hand van context van de ander</w:t>
            </w:r>
          </w:p>
          <w:p w14:paraId="70670699" w14:textId="77777777" w:rsidR="0095509A" w:rsidRPr="00147101" w:rsidRDefault="0095509A" w:rsidP="0095509A">
            <w:pPr>
              <w:rPr>
                <w:rFonts w:ascii="Verdana" w:hAnsi="Verdana"/>
                <w:sz w:val="16"/>
                <w:szCs w:val="16"/>
              </w:rPr>
            </w:pPr>
          </w:p>
          <w:p w14:paraId="3B751D22" w14:textId="77777777" w:rsidR="0095509A" w:rsidRPr="00147101" w:rsidRDefault="0095509A" w:rsidP="0095509A">
            <w:pPr>
              <w:rPr>
                <w:rFonts w:ascii="Verdana" w:hAnsi="Verdana"/>
                <w:sz w:val="16"/>
                <w:szCs w:val="16"/>
              </w:rPr>
            </w:pPr>
            <w:r w:rsidRPr="00147101">
              <w:rPr>
                <w:rFonts w:ascii="Verdana" w:hAnsi="Verdana"/>
                <w:sz w:val="16"/>
                <w:szCs w:val="16"/>
              </w:rPr>
              <w:t xml:space="preserve">Werkvorm: </w:t>
            </w:r>
          </w:p>
          <w:p w14:paraId="16EB7D71" w14:textId="77777777" w:rsidR="0095509A" w:rsidRPr="00147101" w:rsidRDefault="00914DAD" w:rsidP="0095509A">
            <w:pPr>
              <w:pStyle w:val="Lijstalinea"/>
              <w:numPr>
                <w:ilvl w:val="0"/>
                <w:numId w:val="1"/>
              </w:numPr>
              <w:rPr>
                <w:rFonts w:ascii="Verdana" w:hAnsi="Verdana"/>
                <w:sz w:val="16"/>
                <w:szCs w:val="16"/>
              </w:rPr>
            </w:pPr>
            <w:r w:rsidRPr="00147101">
              <w:rPr>
                <w:rFonts w:ascii="Verdana" w:hAnsi="Verdana"/>
                <w:sz w:val="16"/>
                <w:szCs w:val="16"/>
              </w:rPr>
              <w:t>3 maal een binnen/buiten kring. De groep die het thema doet dat aan de beurt is neemt plaats in de binnen kring en gaat in gesprek 2</w:t>
            </w:r>
            <w:r w:rsidR="00BB165A" w:rsidRPr="00147101">
              <w:rPr>
                <w:rFonts w:ascii="Verdana" w:hAnsi="Verdana"/>
                <w:sz w:val="16"/>
                <w:szCs w:val="16"/>
              </w:rPr>
              <w:t>0</w:t>
            </w:r>
            <w:r w:rsidRPr="00147101">
              <w:rPr>
                <w:rFonts w:ascii="Verdana" w:hAnsi="Verdana"/>
                <w:sz w:val="16"/>
                <w:szCs w:val="16"/>
              </w:rPr>
              <w:t xml:space="preserve"> minuten met de gast</w:t>
            </w:r>
          </w:p>
          <w:p w14:paraId="6EDF3AAE" w14:textId="77777777" w:rsidR="00914DAD" w:rsidRPr="00147101" w:rsidRDefault="00914DAD" w:rsidP="0095509A">
            <w:pPr>
              <w:pStyle w:val="Lijstalinea"/>
              <w:numPr>
                <w:ilvl w:val="0"/>
                <w:numId w:val="1"/>
              </w:numPr>
              <w:rPr>
                <w:rFonts w:ascii="Verdana" w:hAnsi="Verdana"/>
                <w:sz w:val="16"/>
                <w:szCs w:val="16"/>
              </w:rPr>
            </w:pPr>
            <w:r w:rsidRPr="00147101">
              <w:rPr>
                <w:rFonts w:ascii="Verdana" w:hAnsi="Verdana"/>
                <w:sz w:val="16"/>
                <w:szCs w:val="16"/>
              </w:rPr>
              <w:t xml:space="preserve">De buitenkring is toehoorder, en er is een open stoel in de </w:t>
            </w:r>
            <w:proofErr w:type="spellStart"/>
            <w:r w:rsidRPr="00147101">
              <w:rPr>
                <w:rFonts w:ascii="Verdana" w:hAnsi="Verdana"/>
                <w:sz w:val="16"/>
                <w:szCs w:val="16"/>
              </w:rPr>
              <w:t>binnenkring</w:t>
            </w:r>
            <w:proofErr w:type="spellEnd"/>
            <w:r w:rsidRPr="00147101">
              <w:rPr>
                <w:rFonts w:ascii="Verdana" w:hAnsi="Verdana"/>
                <w:sz w:val="16"/>
                <w:szCs w:val="16"/>
              </w:rPr>
              <w:t xml:space="preserve">, waar iemand uit de buitenkring even op kan plaatsnemen. </w:t>
            </w:r>
          </w:p>
          <w:p w14:paraId="63381497" w14:textId="500870E1" w:rsidR="00854A0D" w:rsidRPr="00147101" w:rsidRDefault="00854A0D" w:rsidP="0095509A">
            <w:pPr>
              <w:pStyle w:val="Lijstalinea"/>
              <w:numPr>
                <w:ilvl w:val="0"/>
                <w:numId w:val="1"/>
              </w:numPr>
              <w:rPr>
                <w:rFonts w:ascii="Verdana" w:hAnsi="Verdana"/>
                <w:sz w:val="16"/>
                <w:szCs w:val="16"/>
              </w:rPr>
            </w:pPr>
          </w:p>
        </w:tc>
        <w:tc>
          <w:tcPr>
            <w:tcW w:w="3006" w:type="dxa"/>
          </w:tcPr>
          <w:p w14:paraId="797ADC10" w14:textId="77777777" w:rsidR="009A0038" w:rsidRPr="00147101" w:rsidRDefault="009A0038">
            <w:pPr>
              <w:rPr>
                <w:rFonts w:ascii="Verdana" w:hAnsi="Verdana"/>
                <w:sz w:val="16"/>
                <w:szCs w:val="16"/>
              </w:rPr>
            </w:pPr>
          </w:p>
        </w:tc>
      </w:tr>
      <w:tr w:rsidR="009A0038" w:rsidRPr="00147101" w14:paraId="187D954A" w14:textId="77777777" w:rsidTr="009A0038">
        <w:tc>
          <w:tcPr>
            <w:tcW w:w="1129" w:type="dxa"/>
          </w:tcPr>
          <w:p w14:paraId="729DD5EB" w14:textId="77777777" w:rsidR="009A0038" w:rsidRPr="00147101" w:rsidRDefault="00BB165A">
            <w:pPr>
              <w:rPr>
                <w:rFonts w:ascii="Verdana" w:hAnsi="Verdana"/>
                <w:sz w:val="16"/>
                <w:szCs w:val="16"/>
              </w:rPr>
            </w:pPr>
            <w:r w:rsidRPr="00147101">
              <w:rPr>
                <w:rFonts w:ascii="Verdana" w:hAnsi="Verdana"/>
                <w:sz w:val="16"/>
                <w:szCs w:val="16"/>
              </w:rPr>
              <w:t>19.45</w:t>
            </w:r>
          </w:p>
        </w:tc>
        <w:tc>
          <w:tcPr>
            <w:tcW w:w="4881" w:type="dxa"/>
          </w:tcPr>
          <w:p w14:paraId="4F3AD25C" w14:textId="77777777" w:rsidR="009A0038" w:rsidRPr="00147101" w:rsidRDefault="00BB165A">
            <w:pPr>
              <w:rPr>
                <w:rFonts w:ascii="Verdana" w:hAnsi="Verdana"/>
                <w:sz w:val="16"/>
                <w:szCs w:val="16"/>
              </w:rPr>
            </w:pPr>
            <w:r w:rsidRPr="00147101">
              <w:rPr>
                <w:rFonts w:ascii="Verdana" w:hAnsi="Verdana"/>
                <w:sz w:val="16"/>
                <w:szCs w:val="16"/>
              </w:rPr>
              <w:t>Afscheid van de gast</w:t>
            </w:r>
            <w:r w:rsidR="00854A0D" w:rsidRPr="00147101">
              <w:rPr>
                <w:rFonts w:ascii="Verdana" w:hAnsi="Verdana"/>
                <w:sz w:val="16"/>
                <w:szCs w:val="16"/>
              </w:rPr>
              <w:t>en</w:t>
            </w:r>
          </w:p>
          <w:p w14:paraId="2C249461" w14:textId="395A1094" w:rsidR="00854A0D" w:rsidRPr="00147101" w:rsidRDefault="00854A0D">
            <w:pPr>
              <w:rPr>
                <w:rFonts w:ascii="Verdana" w:hAnsi="Verdana"/>
                <w:sz w:val="16"/>
                <w:szCs w:val="16"/>
              </w:rPr>
            </w:pPr>
          </w:p>
        </w:tc>
        <w:tc>
          <w:tcPr>
            <w:tcW w:w="3006" w:type="dxa"/>
          </w:tcPr>
          <w:p w14:paraId="125D1865" w14:textId="77777777" w:rsidR="009A0038" w:rsidRPr="00147101" w:rsidRDefault="009A0038">
            <w:pPr>
              <w:rPr>
                <w:rFonts w:ascii="Verdana" w:hAnsi="Verdana"/>
                <w:sz w:val="16"/>
                <w:szCs w:val="16"/>
              </w:rPr>
            </w:pPr>
          </w:p>
        </w:tc>
      </w:tr>
      <w:tr w:rsidR="009A0038" w:rsidRPr="00147101" w14:paraId="4F4F2A4C" w14:textId="77777777" w:rsidTr="009A0038">
        <w:tc>
          <w:tcPr>
            <w:tcW w:w="1129" w:type="dxa"/>
          </w:tcPr>
          <w:p w14:paraId="24D4ED02" w14:textId="77777777" w:rsidR="009A0038" w:rsidRPr="00147101" w:rsidRDefault="0095509A">
            <w:pPr>
              <w:rPr>
                <w:rFonts w:ascii="Verdana" w:hAnsi="Verdana"/>
                <w:sz w:val="16"/>
                <w:szCs w:val="16"/>
              </w:rPr>
            </w:pPr>
            <w:r w:rsidRPr="00147101">
              <w:rPr>
                <w:rFonts w:ascii="Verdana" w:hAnsi="Verdana"/>
                <w:sz w:val="16"/>
                <w:szCs w:val="16"/>
              </w:rPr>
              <w:t>20.00</w:t>
            </w:r>
          </w:p>
        </w:tc>
        <w:tc>
          <w:tcPr>
            <w:tcW w:w="4881" w:type="dxa"/>
          </w:tcPr>
          <w:p w14:paraId="17953740" w14:textId="77777777" w:rsidR="009A0038" w:rsidRPr="00147101" w:rsidRDefault="0095509A">
            <w:pPr>
              <w:rPr>
                <w:rFonts w:ascii="Verdana" w:hAnsi="Verdana"/>
                <w:b/>
                <w:bCs/>
                <w:sz w:val="16"/>
                <w:szCs w:val="16"/>
              </w:rPr>
            </w:pPr>
            <w:r w:rsidRPr="00147101">
              <w:rPr>
                <w:rFonts w:ascii="Verdana" w:hAnsi="Verdana"/>
                <w:b/>
                <w:bCs/>
                <w:sz w:val="16"/>
                <w:szCs w:val="16"/>
              </w:rPr>
              <w:t xml:space="preserve">Diner </w:t>
            </w:r>
            <w:proofErr w:type="spellStart"/>
            <w:r w:rsidRPr="00147101">
              <w:rPr>
                <w:rFonts w:ascii="Verdana" w:hAnsi="Verdana"/>
                <w:b/>
                <w:bCs/>
                <w:sz w:val="16"/>
                <w:szCs w:val="16"/>
              </w:rPr>
              <w:t>pensant</w:t>
            </w:r>
            <w:proofErr w:type="spellEnd"/>
          </w:p>
          <w:p w14:paraId="52755DB4" w14:textId="77777777" w:rsidR="0095509A" w:rsidRPr="00147101" w:rsidRDefault="0095509A">
            <w:pPr>
              <w:rPr>
                <w:rFonts w:ascii="Verdana" w:hAnsi="Verdana"/>
                <w:b/>
                <w:bCs/>
                <w:sz w:val="16"/>
                <w:szCs w:val="16"/>
              </w:rPr>
            </w:pPr>
          </w:p>
          <w:p w14:paraId="7B9898DB" w14:textId="77777777" w:rsidR="0095509A" w:rsidRPr="00147101" w:rsidRDefault="0095509A">
            <w:pPr>
              <w:rPr>
                <w:rFonts w:ascii="Verdana" w:hAnsi="Verdana"/>
                <w:sz w:val="16"/>
                <w:szCs w:val="16"/>
              </w:rPr>
            </w:pPr>
            <w:r w:rsidRPr="00147101">
              <w:rPr>
                <w:rFonts w:ascii="Verdana" w:hAnsi="Verdana"/>
                <w:sz w:val="16"/>
                <w:szCs w:val="16"/>
              </w:rPr>
              <w:t>Doel:</w:t>
            </w:r>
          </w:p>
          <w:p w14:paraId="282CFAED" w14:textId="6D65CB11" w:rsidR="0095509A" w:rsidRPr="00147101" w:rsidRDefault="0095509A" w:rsidP="0095509A">
            <w:pPr>
              <w:pStyle w:val="Lijstalinea"/>
              <w:numPr>
                <w:ilvl w:val="0"/>
                <w:numId w:val="1"/>
              </w:numPr>
              <w:rPr>
                <w:rFonts w:ascii="Verdana" w:hAnsi="Verdana"/>
                <w:sz w:val="16"/>
                <w:szCs w:val="16"/>
              </w:rPr>
            </w:pPr>
            <w:r w:rsidRPr="00147101">
              <w:rPr>
                <w:rFonts w:ascii="Verdana" w:hAnsi="Verdana"/>
                <w:sz w:val="16"/>
                <w:szCs w:val="16"/>
              </w:rPr>
              <w:t xml:space="preserve">Verdiepende reflectieve kennismaking met </w:t>
            </w:r>
            <w:r w:rsidR="00854A0D" w:rsidRPr="00147101">
              <w:rPr>
                <w:rFonts w:ascii="Verdana" w:hAnsi="Verdana"/>
                <w:sz w:val="16"/>
                <w:szCs w:val="16"/>
              </w:rPr>
              <w:t>elkaar</w:t>
            </w:r>
            <w:r w:rsidRPr="00147101">
              <w:rPr>
                <w:rFonts w:ascii="Verdana" w:hAnsi="Verdana"/>
                <w:sz w:val="16"/>
                <w:szCs w:val="16"/>
              </w:rPr>
              <w:t xml:space="preserve"> </w:t>
            </w:r>
            <w:r w:rsidR="00854A0D" w:rsidRPr="00147101">
              <w:rPr>
                <w:rFonts w:ascii="Verdana" w:hAnsi="Verdana"/>
                <w:sz w:val="16"/>
                <w:szCs w:val="16"/>
              </w:rPr>
              <w:t>waardoor</w:t>
            </w:r>
            <w:r w:rsidRPr="00147101">
              <w:rPr>
                <w:rFonts w:ascii="Verdana" w:hAnsi="Verdana"/>
                <w:sz w:val="16"/>
                <w:szCs w:val="16"/>
              </w:rPr>
              <w:t xml:space="preserve"> het mogelijk </w:t>
            </w:r>
            <w:r w:rsidR="00854A0D" w:rsidRPr="00147101">
              <w:rPr>
                <w:rFonts w:ascii="Verdana" w:hAnsi="Verdana"/>
                <w:sz w:val="16"/>
                <w:szCs w:val="16"/>
              </w:rPr>
              <w:t>wordt</w:t>
            </w:r>
            <w:r w:rsidRPr="00147101">
              <w:rPr>
                <w:rFonts w:ascii="Verdana" w:hAnsi="Verdana"/>
                <w:sz w:val="16"/>
                <w:szCs w:val="16"/>
              </w:rPr>
              <w:t xml:space="preserve"> om andere gesprekken met elkaar te voeren, en anders te gaan handelen</w:t>
            </w:r>
          </w:p>
          <w:p w14:paraId="60A32931" w14:textId="77777777" w:rsidR="0095509A" w:rsidRPr="00147101" w:rsidRDefault="0095509A" w:rsidP="0095509A">
            <w:pPr>
              <w:rPr>
                <w:rFonts w:ascii="Verdana" w:hAnsi="Verdana"/>
                <w:sz w:val="16"/>
                <w:szCs w:val="16"/>
              </w:rPr>
            </w:pPr>
          </w:p>
          <w:p w14:paraId="6E70277F" w14:textId="08C73D03" w:rsidR="0095509A" w:rsidRPr="00147101" w:rsidRDefault="0095509A" w:rsidP="0095509A">
            <w:pPr>
              <w:rPr>
                <w:rFonts w:ascii="Verdana" w:hAnsi="Verdana"/>
                <w:sz w:val="16"/>
                <w:szCs w:val="16"/>
              </w:rPr>
            </w:pPr>
            <w:r w:rsidRPr="00147101">
              <w:rPr>
                <w:rFonts w:ascii="Verdana" w:hAnsi="Verdana"/>
                <w:sz w:val="16"/>
                <w:szCs w:val="16"/>
              </w:rPr>
              <w:t>Werkvorm:</w:t>
            </w:r>
            <w:r w:rsidR="00F33CB8" w:rsidRPr="00147101">
              <w:rPr>
                <w:rFonts w:ascii="Verdana" w:hAnsi="Verdana"/>
                <w:sz w:val="16"/>
                <w:szCs w:val="16"/>
              </w:rPr>
              <w:t xml:space="preserve"> </w:t>
            </w:r>
            <w:r w:rsidR="00854A0D" w:rsidRPr="00147101">
              <w:rPr>
                <w:rFonts w:ascii="Verdana" w:hAnsi="Verdana"/>
                <w:sz w:val="16"/>
                <w:szCs w:val="16"/>
              </w:rPr>
              <w:t>Met behulp van de ‘</w:t>
            </w:r>
            <w:proofErr w:type="spellStart"/>
            <w:r w:rsidR="00854A0D" w:rsidRPr="00147101">
              <w:rPr>
                <w:rFonts w:ascii="Verdana" w:hAnsi="Verdana"/>
                <w:sz w:val="16"/>
                <w:szCs w:val="16"/>
              </w:rPr>
              <w:t>talking</w:t>
            </w:r>
            <w:proofErr w:type="spellEnd"/>
            <w:r w:rsidR="00854A0D" w:rsidRPr="00147101">
              <w:rPr>
                <w:rFonts w:ascii="Verdana" w:hAnsi="Verdana"/>
                <w:sz w:val="16"/>
                <w:szCs w:val="16"/>
              </w:rPr>
              <w:t xml:space="preserve"> stick” is steeds 1 persoon aan tafel aan het woord. </w:t>
            </w:r>
          </w:p>
          <w:p w14:paraId="65BDF7DC" w14:textId="77777777" w:rsidR="00854A0D" w:rsidRPr="00147101" w:rsidRDefault="00854A0D" w:rsidP="0095509A">
            <w:pPr>
              <w:rPr>
                <w:rFonts w:ascii="Verdana" w:hAnsi="Verdana"/>
                <w:sz w:val="16"/>
                <w:szCs w:val="16"/>
              </w:rPr>
            </w:pPr>
          </w:p>
          <w:p w14:paraId="4F463CB7" w14:textId="77777777" w:rsidR="0095509A" w:rsidRPr="00147101" w:rsidRDefault="0095509A" w:rsidP="0095509A">
            <w:pPr>
              <w:pStyle w:val="Lijstalinea"/>
              <w:numPr>
                <w:ilvl w:val="0"/>
                <w:numId w:val="1"/>
              </w:numPr>
              <w:rPr>
                <w:rFonts w:ascii="Verdana" w:hAnsi="Verdana"/>
                <w:sz w:val="16"/>
                <w:szCs w:val="16"/>
              </w:rPr>
            </w:pPr>
            <w:r w:rsidRPr="00147101">
              <w:rPr>
                <w:rFonts w:ascii="Verdana" w:hAnsi="Verdana"/>
                <w:sz w:val="16"/>
                <w:szCs w:val="16"/>
              </w:rPr>
              <w:t xml:space="preserve">Diner </w:t>
            </w:r>
            <w:proofErr w:type="spellStart"/>
            <w:r w:rsidRPr="00147101">
              <w:rPr>
                <w:rFonts w:ascii="Verdana" w:hAnsi="Verdana"/>
                <w:sz w:val="16"/>
                <w:szCs w:val="16"/>
              </w:rPr>
              <w:t>pensant</w:t>
            </w:r>
            <w:proofErr w:type="spellEnd"/>
            <w:r w:rsidRPr="00147101">
              <w:rPr>
                <w:rFonts w:ascii="Verdana" w:hAnsi="Verdana"/>
                <w:sz w:val="16"/>
                <w:szCs w:val="16"/>
              </w:rPr>
              <w:t xml:space="preserve"> in max mix groepen </w:t>
            </w:r>
            <w:r w:rsidR="00F33CB8" w:rsidRPr="00147101">
              <w:rPr>
                <w:rFonts w:ascii="Verdana" w:hAnsi="Verdana"/>
                <w:sz w:val="16"/>
                <w:szCs w:val="16"/>
              </w:rPr>
              <w:t xml:space="preserve">van rollen ML en BVM </w:t>
            </w:r>
          </w:p>
          <w:p w14:paraId="5FA82626" w14:textId="187157E9" w:rsidR="00F33CB8" w:rsidRPr="00147101" w:rsidRDefault="00F33CB8" w:rsidP="00F33CB8">
            <w:pPr>
              <w:ind w:left="360"/>
              <w:rPr>
                <w:rFonts w:ascii="Verdana" w:hAnsi="Verdana"/>
                <w:sz w:val="16"/>
                <w:szCs w:val="16"/>
              </w:rPr>
            </w:pPr>
          </w:p>
        </w:tc>
        <w:tc>
          <w:tcPr>
            <w:tcW w:w="3006" w:type="dxa"/>
          </w:tcPr>
          <w:p w14:paraId="50CC791D" w14:textId="77777777" w:rsidR="009A0038" w:rsidRPr="00147101" w:rsidRDefault="0095509A">
            <w:pPr>
              <w:rPr>
                <w:rFonts w:ascii="Verdana" w:hAnsi="Verdana"/>
                <w:sz w:val="16"/>
                <w:szCs w:val="16"/>
              </w:rPr>
            </w:pPr>
            <w:r w:rsidRPr="00147101">
              <w:rPr>
                <w:rFonts w:ascii="Verdana" w:hAnsi="Verdana"/>
                <w:sz w:val="16"/>
                <w:szCs w:val="16"/>
              </w:rPr>
              <w:t>Kaartjes met spelregels en vragen op elke tafel</w:t>
            </w:r>
          </w:p>
        </w:tc>
      </w:tr>
      <w:tr w:rsidR="009A0038" w:rsidRPr="00147101" w14:paraId="574BE376" w14:textId="77777777" w:rsidTr="009A0038">
        <w:tc>
          <w:tcPr>
            <w:tcW w:w="1129" w:type="dxa"/>
          </w:tcPr>
          <w:p w14:paraId="2B167A81" w14:textId="77777777" w:rsidR="009A0038" w:rsidRPr="00147101" w:rsidRDefault="00914DAD">
            <w:pPr>
              <w:rPr>
                <w:rFonts w:ascii="Verdana" w:hAnsi="Verdana"/>
                <w:sz w:val="16"/>
                <w:szCs w:val="16"/>
              </w:rPr>
            </w:pPr>
            <w:r w:rsidRPr="00147101">
              <w:rPr>
                <w:rFonts w:ascii="Verdana" w:hAnsi="Verdana"/>
                <w:sz w:val="16"/>
                <w:szCs w:val="16"/>
              </w:rPr>
              <w:t>22.00</w:t>
            </w:r>
          </w:p>
        </w:tc>
        <w:tc>
          <w:tcPr>
            <w:tcW w:w="4881" w:type="dxa"/>
          </w:tcPr>
          <w:p w14:paraId="2B148E68" w14:textId="77777777" w:rsidR="009A0038" w:rsidRPr="00147101" w:rsidRDefault="00914DAD">
            <w:pPr>
              <w:rPr>
                <w:rFonts w:ascii="Verdana" w:hAnsi="Verdana"/>
                <w:b/>
                <w:bCs/>
                <w:sz w:val="16"/>
                <w:szCs w:val="16"/>
              </w:rPr>
            </w:pPr>
            <w:r w:rsidRPr="00147101">
              <w:rPr>
                <w:rFonts w:ascii="Verdana" w:hAnsi="Verdana"/>
                <w:b/>
                <w:bCs/>
                <w:sz w:val="16"/>
                <w:szCs w:val="16"/>
              </w:rPr>
              <w:t>Afronden</w:t>
            </w:r>
          </w:p>
          <w:p w14:paraId="1ABF268C" w14:textId="77777777" w:rsidR="00F33CB8" w:rsidRPr="00147101" w:rsidRDefault="00F33CB8">
            <w:pPr>
              <w:rPr>
                <w:rFonts w:ascii="Verdana" w:hAnsi="Verdana"/>
                <w:b/>
                <w:bCs/>
                <w:sz w:val="16"/>
                <w:szCs w:val="16"/>
              </w:rPr>
            </w:pPr>
          </w:p>
          <w:p w14:paraId="40AC7AC9" w14:textId="58E7AE11" w:rsidR="00F33CB8" w:rsidRPr="00147101" w:rsidRDefault="00F33CB8">
            <w:pPr>
              <w:rPr>
                <w:rFonts w:ascii="Verdana" w:hAnsi="Verdana"/>
                <w:sz w:val="16"/>
                <w:szCs w:val="16"/>
              </w:rPr>
            </w:pPr>
            <w:r w:rsidRPr="00147101">
              <w:rPr>
                <w:rFonts w:ascii="Verdana" w:hAnsi="Verdana"/>
                <w:sz w:val="16"/>
                <w:szCs w:val="16"/>
              </w:rPr>
              <w:t xml:space="preserve">Alle deelnemers schrijven een brief aan de begeleiders met als start zin: </w:t>
            </w:r>
          </w:p>
          <w:p w14:paraId="7D1AB6F9" w14:textId="77777777" w:rsidR="00F33CB8" w:rsidRPr="00147101" w:rsidRDefault="00F33CB8">
            <w:pPr>
              <w:rPr>
                <w:rFonts w:ascii="Verdana" w:hAnsi="Verdana"/>
                <w:sz w:val="16"/>
                <w:szCs w:val="16"/>
              </w:rPr>
            </w:pPr>
          </w:p>
          <w:p w14:paraId="33B527AB" w14:textId="77777777" w:rsidR="00F33CB8" w:rsidRDefault="00F33CB8">
            <w:pPr>
              <w:rPr>
                <w:rFonts w:ascii="Verdana" w:hAnsi="Verdana"/>
                <w:sz w:val="16"/>
                <w:szCs w:val="16"/>
              </w:rPr>
            </w:pPr>
            <w:r w:rsidRPr="00147101">
              <w:rPr>
                <w:rFonts w:ascii="Verdana" w:hAnsi="Verdana"/>
                <w:sz w:val="16"/>
                <w:szCs w:val="16"/>
              </w:rPr>
              <w:t>Vandaag…</w:t>
            </w:r>
          </w:p>
          <w:p w14:paraId="186678FD" w14:textId="4DEA61C2" w:rsidR="00147101" w:rsidRPr="00147101" w:rsidRDefault="00147101">
            <w:pPr>
              <w:rPr>
                <w:rFonts w:ascii="Verdana" w:hAnsi="Verdana"/>
                <w:sz w:val="16"/>
                <w:szCs w:val="16"/>
              </w:rPr>
            </w:pPr>
          </w:p>
        </w:tc>
        <w:tc>
          <w:tcPr>
            <w:tcW w:w="3006" w:type="dxa"/>
          </w:tcPr>
          <w:p w14:paraId="2E3C3862" w14:textId="6F7116D1" w:rsidR="009A0038" w:rsidRPr="00147101" w:rsidRDefault="00F33CB8">
            <w:pPr>
              <w:rPr>
                <w:rFonts w:ascii="Verdana" w:hAnsi="Verdana"/>
                <w:sz w:val="16"/>
                <w:szCs w:val="16"/>
              </w:rPr>
            </w:pPr>
            <w:r w:rsidRPr="00147101">
              <w:rPr>
                <w:rFonts w:ascii="Verdana" w:hAnsi="Verdana"/>
                <w:sz w:val="16"/>
                <w:szCs w:val="16"/>
              </w:rPr>
              <w:t>Pen en papier en enveloppen</w:t>
            </w:r>
          </w:p>
        </w:tc>
      </w:tr>
      <w:tr w:rsidR="00914DAD" w:rsidRPr="00147101" w14:paraId="1E9289FE" w14:textId="77777777" w:rsidTr="009A0038">
        <w:tc>
          <w:tcPr>
            <w:tcW w:w="1129" w:type="dxa"/>
          </w:tcPr>
          <w:p w14:paraId="4D7A3A53" w14:textId="59653DA1" w:rsidR="00147101" w:rsidRDefault="00147101">
            <w:pPr>
              <w:rPr>
                <w:rFonts w:ascii="Verdana" w:hAnsi="Verdana"/>
                <w:sz w:val="16"/>
                <w:szCs w:val="16"/>
              </w:rPr>
            </w:pPr>
            <w:r>
              <w:rPr>
                <w:rFonts w:ascii="Verdana" w:hAnsi="Verdana"/>
                <w:sz w:val="16"/>
                <w:szCs w:val="16"/>
              </w:rPr>
              <w:t xml:space="preserve">22.30 </w:t>
            </w:r>
          </w:p>
          <w:p w14:paraId="0CC56828" w14:textId="77777777" w:rsidR="00147101" w:rsidRDefault="00147101">
            <w:pPr>
              <w:rPr>
                <w:rFonts w:ascii="Verdana" w:hAnsi="Verdana"/>
                <w:sz w:val="16"/>
                <w:szCs w:val="16"/>
              </w:rPr>
            </w:pPr>
          </w:p>
          <w:p w14:paraId="1238C55A" w14:textId="77777777" w:rsidR="00147101" w:rsidRDefault="00147101">
            <w:pPr>
              <w:rPr>
                <w:rFonts w:ascii="Verdana" w:hAnsi="Verdana"/>
                <w:sz w:val="16"/>
                <w:szCs w:val="16"/>
              </w:rPr>
            </w:pPr>
          </w:p>
          <w:p w14:paraId="0BF96CCB" w14:textId="77777777" w:rsidR="00147101" w:rsidRDefault="00147101">
            <w:pPr>
              <w:rPr>
                <w:rFonts w:ascii="Verdana" w:hAnsi="Verdana"/>
                <w:sz w:val="16"/>
                <w:szCs w:val="16"/>
              </w:rPr>
            </w:pPr>
          </w:p>
          <w:p w14:paraId="02D10A04" w14:textId="77777777" w:rsidR="00147101" w:rsidRDefault="00147101">
            <w:pPr>
              <w:rPr>
                <w:rFonts w:ascii="Verdana" w:hAnsi="Verdana"/>
                <w:sz w:val="16"/>
                <w:szCs w:val="16"/>
              </w:rPr>
            </w:pPr>
          </w:p>
          <w:p w14:paraId="6A626007" w14:textId="77777777" w:rsidR="00147101" w:rsidRDefault="00147101">
            <w:pPr>
              <w:rPr>
                <w:rFonts w:ascii="Verdana" w:hAnsi="Verdana"/>
                <w:sz w:val="16"/>
                <w:szCs w:val="16"/>
              </w:rPr>
            </w:pPr>
          </w:p>
          <w:p w14:paraId="15621A3C" w14:textId="2879F96C" w:rsidR="00147101" w:rsidRPr="00147101" w:rsidRDefault="00147101">
            <w:pPr>
              <w:rPr>
                <w:rFonts w:ascii="Verdana" w:hAnsi="Verdana"/>
                <w:sz w:val="16"/>
                <w:szCs w:val="16"/>
              </w:rPr>
            </w:pPr>
          </w:p>
        </w:tc>
        <w:tc>
          <w:tcPr>
            <w:tcW w:w="4881" w:type="dxa"/>
          </w:tcPr>
          <w:p w14:paraId="6F9526A4" w14:textId="35D7E5D8" w:rsidR="00914DAD" w:rsidRPr="00147101" w:rsidRDefault="00147101">
            <w:pPr>
              <w:rPr>
                <w:rFonts w:ascii="Verdana" w:hAnsi="Verdana"/>
                <w:sz w:val="16"/>
                <w:szCs w:val="16"/>
              </w:rPr>
            </w:pPr>
            <w:r>
              <w:rPr>
                <w:rFonts w:ascii="Verdana" w:hAnsi="Verdana"/>
                <w:sz w:val="16"/>
                <w:szCs w:val="16"/>
              </w:rPr>
              <w:t>Drankje aan de bar</w:t>
            </w:r>
          </w:p>
        </w:tc>
        <w:tc>
          <w:tcPr>
            <w:tcW w:w="3006" w:type="dxa"/>
          </w:tcPr>
          <w:p w14:paraId="47F86048" w14:textId="77777777" w:rsidR="00914DAD" w:rsidRPr="00147101" w:rsidRDefault="00914DAD">
            <w:pPr>
              <w:rPr>
                <w:rFonts w:ascii="Verdana" w:hAnsi="Verdana"/>
                <w:sz w:val="16"/>
                <w:szCs w:val="16"/>
              </w:rPr>
            </w:pPr>
          </w:p>
        </w:tc>
      </w:tr>
      <w:tr w:rsidR="00914DAD" w:rsidRPr="00147101" w14:paraId="02B3D85A" w14:textId="77777777" w:rsidTr="009A0038">
        <w:tc>
          <w:tcPr>
            <w:tcW w:w="1129" w:type="dxa"/>
          </w:tcPr>
          <w:p w14:paraId="76C494F6" w14:textId="77777777" w:rsidR="00914DAD" w:rsidRPr="00147101" w:rsidRDefault="00914DAD" w:rsidP="00914DAD">
            <w:pPr>
              <w:rPr>
                <w:rFonts w:ascii="Verdana" w:hAnsi="Verdana"/>
                <w:b/>
                <w:bCs/>
                <w:color w:val="FF0000"/>
                <w:sz w:val="16"/>
                <w:szCs w:val="16"/>
              </w:rPr>
            </w:pPr>
          </w:p>
        </w:tc>
        <w:tc>
          <w:tcPr>
            <w:tcW w:w="4881" w:type="dxa"/>
          </w:tcPr>
          <w:p w14:paraId="71C51D52" w14:textId="77777777" w:rsidR="00914DAD" w:rsidRPr="00147101" w:rsidRDefault="00914DAD" w:rsidP="00914DAD">
            <w:pPr>
              <w:rPr>
                <w:rFonts w:ascii="Verdana" w:hAnsi="Verdana"/>
                <w:b/>
                <w:bCs/>
                <w:color w:val="FF0000"/>
                <w:sz w:val="16"/>
                <w:szCs w:val="16"/>
              </w:rPr>
            </w:pPr>
            <w:r w:rsidRPr="00147101">
              <w:rPr>
                <w:rFonts w:ascii="Verdana" w:hAnsi="Verdana"/>
                <w:b/>
                <w:bCs/>
                <w:color w:val="FF0000"/>
                <w:sz w:val="16"/>
                <w:szCs w:val="16"/>
              </w:rPr>
              <w:t>8 september</w:t>
            </w:r>
          </w:p>
          <w:p w14:paraId="6E938A57" w14:textId="60853813" w:rsidR="00F33CB8" w:rsidRPr="00147101" w:rsidRDefault="00F33CB8" w:rsidP="00914DAD">
            <w:pPr>
              <w:rPr>
                <w:rFonts w:ascii="Verdana" w:hAnsi="Verdana"/>
                <w:b/>
                <w:bCs/>
                <w:color w:val="FF0000"/>
                <w:sz w:val="16"/>
                <w:szCs w:val="16"/>
              </w:rPr>
            </w:pPr>
          </w:p>
        </w:tc>
        <w:tc>
          <w:tcPr>
            <w:tcW w:w="3006" w:type="dxa"/>
          </w:tcPr>
          <w:p w14:paraId="2D2F17E1" w14:textId="77777777" w:rsidR="00914DAD" w:rsidRPr="00147101" w:rsidRDefault="00914DAD" w:rsidP="00914DAD">
            <w:pPr>
              <w:rPr>
                <w:rFonts w:ascii="Verdana" w:hAnsi="Verdana"/>
                <w:b/>
                <w:bCs/>
                <w:sz w:val="16"/>
                <w:szCs w:val="16"/>
              </w:rPr>
            </w:pPr>
          </w:p>
        </w:tc>
      </w:tr>
      <w:tr w:rsidR="00914DAD" w:rsidRPr="00147101" w14:paraId="7BB75231" w14:textId="77777777" w:rsidTr="009A0038">
        <w:tc>
          <w:tcPr>
            <w:tcW w:w="1129" w:type="dxa"/>
          </w:tcPr>
          <w:p w14:paraId="487F9E5B" w14:textId="77777777" w:rsidR="00914DAD" w:rsidRPr="00147101" w:rsidRDefault="00914DAD" w:rsidP="00914DAD">
            <w:pPr>
              <w:rPr>
                <w:rFonts w:ascii="Verdana" w:hAnsi="Verdana"/>
                <w:b/>
                <w:bCs/>
                <w:sz w:val="16"/>
                <w:szCs w:val="16"/>
              </w:rPr>
            </w:pPr>
            <w:r w:rsidRPr="00147101">
              <w:rPr>
                <w:rFonts w:ascii="Verdana" w:hAnsi="Verdana"/>
                <w:b/>
                <w:bCs/>
                <w:sz w:val="16"/>
                <w:szCs w:val="16"/>
              </w:rPr>
              <w:lastRenderedPageBreak/>
              <w:t>tijd</w:t>
            </w:r>
          </w:p>
        </w:tc>
        <w:tc>
          <w:tcPr>
            <w:tcW w:w="4881" w:type="dxa"/>
          </w:tcPr>
          <w:p w14:paraId="3070D717" w14:textId="77777777" w:rsidR="00914DAD" w:rsidRPr="00147101" w:rsidRDefault="00914DAD" w:rsidP="00914DAD">
            <w:pPr>
              <w:rPr>
                <w:rFonts w:ascii="Verdana" w:hAnsi="Verdana"/>
                <w:b/>
                <w:bCs/>
                <w:sz w:val="16"/>
                <w:szCs w:val="16"/>
              </w:rPr>
            </w:pPr>
            <w:r w:rsidRPr="00147101">
              <w:rPr>
                <w:rFonts w:ascii="Verdana" w:hAnsi="Verdana"/>
                <w:b/>
                <w:bCs/>
                <w:sz w:val="16"/>
                <w:szCs w:val="16"/>
              </w:rPr>
              <w:t xml:space="preserve">Inhoud  </w:t>
            </w:r>
          </w:p>
          <w:p w14:paraId="62EAE299" w14:textId="3202CCA0" w:rsidR="00F33CB8" w:rsidRPr="00147101" w:rsidRDefault="00F33CB8" w:rsidP="00914DAD">
            <w:pPr>
              <w:rPr>
                <w:rFonts w:ascii="Verdana" w:hAnsi="Verdana"/>
                <w:b/>
                <w:bCs/>
                <w:sz w:val="16"/>
                <w:szCs w:val="16"/>
              </w:rPr>
            </w:pPr>
          </w:p>
        </w:tc>
        <w:tc>
          <w:tcPr>
            <w:tcW w:w="3006" w:type="dxa"/>
          </w:tcPr>
          <w:p w14:paraId="6803FABF" w14:textId="37302473" w:rsidR="00914DAD" w:rsidRPr="00147101" w:rsidRDefault="00147101" w:rsidP="00914DAD">
            <w:pPr>
              <w:rPr>
                <w:rFonts w:ascii="Verdana" w:hAnsi="Verdana"/>
                <w:b/>
                <w:bCs/>
                <w:sz w:val="16"/>
                <w:szCs w:val="16"/>
              </w:rPr>
            </w:pPr>
            <w:r>
              <w:rPr>
                <w:rFonts w:ascii="Verdana" w:hAnsi="Verdana"/>
                <w:b/>
                <w:bCs/>
                <w:sz w:val="16"/>
                <w:szCs w:val="16"/>
              </w:rPr>
              <w:t>M</w:t>
            </w:r>
            <w:r w:rsidR="00914DAD" w:rsidRPr="00147101">
              <w:rPr>
                <w:rFonts w:ascii="Verdana" w:hAnsi="Verdana"/>
                <w:b/>
                <w:bCs/>
                <w:sz w:val="16"/>
                <w:szCs w:val="16"/>
              </w:rPr>
              <w:t>ateriaal</w:t>
            </w:r>
          </w:p>
        </w:tc>
      </w:tr>
      <w:tr w:rsidR="00914DAD" w:rsidRPr="00147101" w14:paraId="5187F7B7" w14:textId="77777777" w:rsidTr="009A0038">
        <w:tc>
          <w:tcPr>
            <w:tcW w:w="1129" w:type="dxa"/>
          </w:tcPr>
          <w:p w14:paraId="42D915B7" w14:textId="3555604B" w:rsidR="00914DAD" w:rsidRPr="00147101" w:rsidRDefault="00F33CB8" w:rsidP="00914DAD">
            <w:pPr>
              <w:rPr>
                <w:rFonts w:ascii="Verdana" w:hAnsi="Verdana"/>
                <w:sz w:val="16"/>
                <w:szCs w:val="16"/>
              </w:rPr>
            </w:pPr>
            <w:r w:rsidRPr="00147101">
              <w:rPr>
                <w:rFonts w:ascii="Verdana" w:hAnsi="Verdana"/>
                <w:sz w:val="16"/>
                <w:szCs w:val="16"/>
              </w:rPr>
              <w:t xml:space="preserve">08.30 </w:t>
            </w:r>
          </w:p>
        </w:tc>
        <w:tc>
          <w:tcPr>
            <w:tcW w:w="4881" w:type="dxa"/>
          </w:tcPr>
          <w:p w14:paraId="1D22E752" w14:textId="6619AD98" w:rsidR="00914DAD" w:rsidRPr="00147101" w:rsidRDefault="00914DAD" w:rsidP="00914DAD">
            <w:pPr>
              <w:rPr>
                <w:rFonts w:ascii="Verdana" w:hAnsi="Verdana"/>
                <w:b/>
                <w:bCs/>
                <w:sz w:val="16"/>
                <w:szCs w:val="16"/>
              </w:rPr>
            </w:pPr>
            <w:r w:rsidRPr="00147101">
              <w:rPr>
                <w:rFonts w:ascii="Verdana" w:hAnsi="Verdana"/>
                <w:b/>
                <w:bCs/>
                <w:sz w:val="16"/>
                <w:szCs w:val="16"/>
              </w:rPr>
              <w:t xml:space="preserve">Terugblik </w:t>
            </w:r>
          </w:p>
          <w:p w14:paraId="5F110676" w14:textId="77777777" w:rsidR="00914DAD" w:rsidRPr="00147101" w:rsidRDefault="00914DAD" w:rsidP="00914DAD">
            <w:pPr>
              <w:rPr>
                <w:rFonts w:ascii="Verdana" w:hAnsi="Verdana"/>
                <w:b/>
                <w:bCs/>
                <w:sz w:val="16"/>
                <w:szCs w:val="16"/>
              </w:rPr>
            </w:pPr>
          </w:p>
          <w:p w14:paraId="2B31B642" w14:textId="77777777" w:rsidR="00914DAD" w:rsidRPr="00147101" w:rsidRDefault="00914DAD" w:rsidP="00914DAD">
            <w:pPr>
              <w:rPr>
                <w:rFonts w:ascii="Verdana" w:hAnsi="Verdana"/>
                <w:sz w:val="16"/>
                <w:szCs w:val="16"/>
              </w:rPr>
            </w:pPr>
            <w:r w:rsidRPr="00147101">
              <w:rPr>
                <w:rFonts w:ascii="Verdana" w:hAnsi="Verdana"/>
                <w:sz w:val="16"/>
                <w:szCs w:val="16"/>
              </w:rPr>
              <w:t>Doel:</w:t>
            </w:r>
          </w:p>
          <w:p w14:paraId="2D29D034" w14:textId="70B63CE6" w:rsidR="00914DAD" w:rsidRPr="00147101" w:rsidRDefault="00914DAD" w:rsidP="00914DAD">
            <w:pPr>
              <w:pStyle w:val="Lijstalinea"/>
              <w:numPr>
                <w:ilvl w:val="0"/>
                <w:numId w:val="1"/>
              </w:numPr>
              <w:rPr>
                <w:rFonts w:ascii="Verdana" w:hAnsi="Verdana"/>
                <w:sz w:val="16"/>
                <w:szCs w:val="16"/>
              </w:rPr>
            </w:pPr>
            <w:r w:rsidRPr="00147101">
              <w:rPr>
                <w:rFonts w:ascii="Verdana" w:hAnsi="Verdana"/>
                <w:sz w:val="16"/>
                <w:szCs w:val="16"/>
              </w:rPr>
              <w:t xml:space="preserve">ophalen </w:t>
            </w:r>
            <w:r w:rsidR="00F33CB8" w:rsidRPr="00147101">
              <w:rPr>
                <w:rFonts w:ascii="Verdana" w:hAnsi="Verdana"/>
                <w:sz w:val="16"/>
                <w:szCs w:val="16"/>
              </w:rPr>
              <w:t xml:space="preserve">van de </w:t>
            </w:r>
            <w:r w:rsidRPr="00147101">
              <w:rPr>
                <w:rFonts w:ascii="Verdana" w:hAnsi="Verdana"/>
                <w:sz w:val="16"/>
                <w:szCs w:val="16"/>
              </w:rPr>
              <w:t xml:space="preserve">oogst en inzichten </w:t>
            </w:r>
            <w:r w:rsidR="00F33CB8" w:rsidRPr="00147101">
              <w:rPr>
                <w:rFonts w:ascii="Verdana" w:hAnsi="Verdana"/>
                <w:sz w:val="16"/>
                <w:szCs w:val="16"/>
              </w:rPr>
              <w:t xml:space="preserve">van </w:t>
            </w:r>
            <w:r w:rsidRPr="00147101">
              <w:rPr>
                <w:rFonts w:ascii="Verdana" w:hAnsi="Verdana"/>
                <w:sz w:val="16"/>
                <w:szCs w:val="16"/>
              </w:rPr>
              <w:t>gister</w:t>
            </w:r>
            <w:r w:rsidR="00F33CB8" w:rsidRPr="00147101">
              <w:rPr>
                <w:rFonts w:ascii="Verdana" w:hAnsi="Verdana"/>
                <w:sz w:val="16"/>
                <w:szCs w:val="16"/>
              </w:rPr>
              <w:t>en</w:t>
            </w:r>
            <w:r w:rsidRPr="00147101">
              <w:rPr>
                <w:rFonts w:ascii="Verdana" w:hAnsi="Verdana"/>
                <w:sz w:val="16"/>
                <w:szCs w:val="16"/>
              </w:rPr>
              <w:t xml:space="preserve"> en verbinden aan programma van vandaag</w:t>
            </w:r>
          </w:p>
          <w:p w14:paraId="044853EC" w14:textId="77777777" w:rsidR="00914DAD" w:rsidRPr="00147101" w:rsidRDefault="00914DAD" w:rsidP="00914DAD">
            <w:pPr>
              <w:rPr>
                <w:rFonts w:ascii="Verdana" w:hAnsi="Verdana"/>
                <w:sz w:val="16"/>
                <w:szCs w:val="16"/>
              </w:rPr>
            </w:pPr>
          </w:p>
          <w:p w14:paraId="65C83F40" w14:textId="73CBE8FE" w:rsidR="00914DAD" w:rsidRPr="00147101" w:rsidRDefault="00914DAD" w:rsidP="00914DAD">
            <w:pPr>
              <w:rPr>
                <w:rFonts w:ascii="Verdana" w:hAnsi="Verdana"/>
                <w:sz w:val="16"/>
                <w:szCs w:val="16"/>
              </w:rPr>
            </w:pPr>
            <w:r w:rsidRPr="00147101">
              <w:rPr>
                <w:rFonts w:ascii="Verdana" w:hAnsi="Verdana"/>
                <w:sz w:val="16"/>
                <w:szCs w:val="16"/>
              </w:rPr>
              <w:t>Werkvorm:</w:t>
            </w:r>
            <w:r w:rsidR="00F33CB8" w:rsidRPr="00147101">
              <w:rPr>
                <w:rFonts w:ascii="Verdana" w:hAnsi="Verdana"/>
                <w:sz w:val="16"/>
                <w:szCs w:val="16"/>
              </w:rPr>
              <w:t xml:space="preserve"> anoniem voorlezen van de brieven en groepsgesprek </w:t>
            </w:r>
          </w:p>
          <w:p w14:paraId="4E2F7522" w14:textId="77777777" w:rsidR="00914DAD" w:rsidRPr="00147101" w:rsidRDefault="00914DAD" w:rsidP="00914DAD">
            <w:pPr>
              <w:rPr>
                <w:rFonts w:ascii="Verdana" w:hAnsi="Verdana"/>
                <w:sz w:val="16"/>
                <w:szCs w:val="16"/>
              </w:rPr>
            </w:pPr>
          </w:p>
        </w:tc>
        <w:tc>
          <w:tcPr>
            <w:tcW w:w="3006" w:type="dxa"/>
          </w:tcPr>
          <w:p w14:paraId="0DAD6EFF" w14:textId="77777777" w:rsidR="00914DAD" w:rsidRPr="00147101" w:rsidRDefault="00914DAD" w:rsidP="00914DAD">
            <w:pPr>
              <w:rPr>
                <w:rFonts w:ascii="Verdana" w:hAnsi="Verdana"/>
                <w:sz w:val="16"/>
                <w:szCs w:val="16"/>
              </w:rPr>
            </w:pPr>
          </w:p>
        </w:tc>
      </w:tr>
      <w:tr w:rsidR="00914DAD" w:rsidRPr="00147101" w14:paraId="4D76F29B" w14:textId="77777777" w:rsidTr="009A0038">
        <w:tc>
          <w:tcPr>
            <w:tcW w:w="1129" w:type="dxa"/>
          </w:tcPr>
          <w:p w14:paraId="68370178" w14:textId="77777777" w:rsidR="00914DAD" w:rsidRPr="00147101" w:rsidRDefault="00914DAD" w:rsidP="00914DAD">
            <w:pPr>
              <w:rPr>
                <w:rFonts w:ascii="Verdana" w:hAnsi="Verdana"/>
                <w:sz w:val="16"/>
                <w:szCs w:val="16"/>
              </w:rPr>
            </w:pPr>
            <w:r w:rsidRPr="00147101">
              <w:rPr>
                <w:rFonts w:ascii="Verdana" w:hAnsi="Verdana"/>
                <w:sz w:val="16"/>
                <w:szCs w:val="16"/>
              </w:rPr>
              <w:t>9.15</w:t>
            </w:r>
          </w:p>
        </w:tc>
        <w:tc>
          <w:tcPr>
            <w:tcW w:w="4881" w:type="dxa"/>
          </w:tcPr>
          <w:p w14:paraId="24893F0D" w14:textId="77777777" w:rsidR="00F33CB8" w:rsidRPr="00147101" w:rsidRDefault="00F33CB8" w:rsidP="00F33CB8">
            <w:pPr>
              <w:rPr>
                <w:rFonts w:ascii="Verdana" w:hAnsi="Verdana"/>
                <w:b/>
                <w:bCs/>
                <w:sz w:val="16"/>
                <w:szCs w:val="16"/>
              </w:rPr>
            </w:pPr>
            <w:r w:rsidRPr="00147101">
              <w:rPr>
                <w:rFonts w:ascii="Verdana" w:hAnsi="Verdana"/>
                <w:b/>
                <w:bCs/>
                <w:sz w:val="16"/>
                <w:szCs w:val="16"/>
              </w:rPr>
              <w:t xml:space="preserve">Intro docent Martin </w:t>
            </w:r>
            <w:proofErr w:type="spellStart"/>
            <w:r w:rsidRPr="00147101">
              <w:rPr>
                <w:rFonts w:ascii="Verdana" w:hAnsi="Verdana"/>
                <w:b/>
                <w:bCs/>
                <w:sz w:val="16"/>
                <w:szCs w:val="16"/>
              </w:rPr>
              <w:t>Hetebrij</w:t>
            </w:r>
            <w:proofErr w:type="spellEnd"/>
          </w:p>
          <w:p w14:paraId="746370A0" w14:textId="7B7F5437" w:rsidR="00914DAD" w:rsidRPr="00147101" w:rsidRDefault="00914DAD" w:rsidP="00914DAD">
            <w:pPr>
              <w:rPr>
                <w:rFonts w:ascii="Verdana" w:hAnsi="Verdana"/>
                <w:sz w:val="16"/>
                <w:szCs w:val="16"/>
              </w:rPr>
            </w:pPr>
          </w:p>
          <w:p w14:paraId="5ECEB465" w14:textId="0B3778F6" w:rsidR="00F33CB8" w:rsidRPr="00147101" w:rsidRDefault="00F33CB8" w:rsidP="00914DAD">
            <w:pPr>
              <w:rPr>
                <w:rFonts w:ascii="Verdana" w:hAnsi="Verdana"/>
                <w:sz w:val="16"/>
                <w:szCs w:val="16"/>
              </w:rPr>
            </w:pPr>
            <w:r w:rsidRPr="00147101">
              <w:rPr>
                <w:rFonts w:ascii="Verdana" w:hAnsi="Verdana"/>
                <w:sz w:val="16"/>
                <w:szCs w:val="16"/>
              </w:rPr>
              <w:t>Doel: verkennen van het veld van politiek in organisatie</w:t>
            </w:r>
          </w:p>
          <w:p w14:paraId="15CB3690" w14:textId="77777777" w:rsidR="00F33CB8" w:rsidRPr="00147101" w:rsidRDefault="00F33CB8" w:rsidP="00914DAD">
            <w:pPr>
              <w:rPr>
                <w:rFonts w:ascii="Verdana" w:hAnsi="Verdana"/>
                <w:sz w:val="16"/>
                <w:szCs w:val="16"/>
              </w:rPr>
            </w:pPr>
          </w:p>
          <w:p w14:paraId="41CF73C9" w14:textId="3EBAE9BD" w:rsidR="00147101" w:rsidRPr="00147101" w:rsidRDefault="00147101" w:rsidP="00914DAD">
            <w:pPr>
              <w:rPr>
                <w:rFonts w:ascii="Verdana" w:hAnsi="Verdana"/>
                <w:sz w:val="16"/>
                <w:szCs w:val="16"/>
              </w:rPr>
            </w:pPr>
            <w:r w:rsidRPr="00147101">
              <w:rPr>
                <w:rFonts w:ascii="Verdana" w:hAnsi="Verdana"/>
                <w:sz w:val="16"/>
                <w:szCs w:val="16"/>
              </w:rPr>
              <w:t>Werkvormen: overdracht kennis, interactieve gesprekken, in subgroepen toepassen van modellen op eigen casus</w:t>
            </w:r>
          </w:p>
          <w:p w14:paraId="21403834" w14:textId="6765A748" w:rsidR="00147101" w:rsidRPr="00147101" w:rsidRDefault="00147101" w:rsidP="00914DAD">
            <w:pPr>
              <w:rPr>
                <w:rFonts w:ascii="Verdana" w:hAnsi="Verdana"/>
                <w:sz w:val="16"/>
                <w:szCs w:val="16"/>
              </w:rPr>
            </w:pPr>
          </w:p>
        </w:tc>
        <w:tc>
          <w:tcPr>
            <w:tcW w:w="3006" w:type="dxa"/>
          </w:tcPr>
          <w:p w14:paraId="39397CC2" w14:textId="77777777" w:rsidR="00914DAD" w:rsidRDefault="00E36D17" w:rsidP="00914DAD">
            <w:pPr>
              <w:rPr>
                <w:rFonts w:ascii="Verdana" w:hAnsi="Verdana"/>
                <w:sz w:val="16"/>
                <w:szCs w:val="16"/>
              </w:rPr>
            </w:pPr>
            <w:r>
              <w:rPr>
                <w:rFonts w:ascii="Verdana" w:hAnsi="Verdana"/>
                <w:sz w:val="16"/>
                <w:szCs w:val="16"/>
              </w:rPr>
              <w:t>Modellen:</w:t>
            </w:r>
          </w:p>
          <w:p w14:paraId="6D73F17F" w14:textId="77777777" w:rsidR="00E36D17" w:rsidRPr="00147101" w:rsidRDefault="00E36D17" w:rsidP="00E36D17">
            <w:pPr>
              <w:pStyle w:val="Lijstalinea"/>
              <w:numPr>
                <w:ilvl w:val="0"/>
                <w:numId w:val="3"/>
              </w:numPr>
              <w:rPr>
                <w:rFonts w:ascii="Verdana" w:hAnsi="Verdana"/>
                <w:sz w:val="16"/>
                <w:szCs w:val="16"/>
              </w:rPr>
            </w:pPr>
            <w:r w:rsidRPr="00147101">
              <w:rPr>
                <w:rFonts w:ascii="Verdana" w:hAnsi="Verdana"/>
                <w:sz w:val="16"/>
                <w:szCs w:val="16"/>
              </w:rPr>
              <w:t>Macht hanteren</w:t>
            </w:r>
          </w:p>
          <w:p w14:paraId="140478DF" w14:textId="77777777" w:rsidR="00E36D17" w:rsidRPr="00147101" w:rsidRDefault="00E36D17" w:rsidP="00E36D17">
            <w:pPr>
              <w:pStyle w:val="Lijstalinea"/>
              <w:numPr>
                <w:ilvl w:val="0"/>
                <w:numId w:val="3"/>
              </w:numPr>
              <w:rPr>
                <w:rFonts w:ascii="Verdana" w:hAnsi="Verdana"/>
                <w:sz w:val="16"/>
                <w:szCs w:val="16"/>
              </w:rPr>
            </w:pPr>
            <w:r w:rsidRPr="00147101">
              <w:rPr>
                <w:rFonts w:ascii="Verdana" w:hAnsi="Verdana"/>
                <w:sz w:val="16"/>
                <w:szCs w:val="16"/>
              </w:rPr>
              <w:t>Macht beantwoorden</w:t>
            </w:r>
          </w:p>
          <w:p w14:paraId="0A9DAD80" w14:textId="77777777" w:rsidR="00E36D17" w:rsidRPr="00147101" w:rsidRDefault="00E36D17" w:rsidP="00E36D17">
            <w:pPr>
              <w:pStyle w:val="Lijstalinea"/>
              <w:numPr>
                <w:ilvl w:val="0"/>
                <w:numId w:val="3"/>
              </w:numPr>
              <w:rPr>
                <w:rFonts w:ascii="Verdana" w:hAnsi="Verdana"/>
                <w:sz w:val="16"/>
                <w:szCs w:val="16"/>
              </w:rPr>
            </w:pPr>
            <w:r w:rsidRPr="00147101">
              <w:rPr>
                <w:rFonts w:ascii="Verdana" w:hAnsi="Verdana"/>
                <w:sz w:val="16"/>
                <w:szCs w:val="16"/>
              </w:rPr>
              <w:t>Macht delegeren</w:t>
            </w:r>
          </w:p>
          <w:p w14:paraId="5E15BA99" w14:textId="77777777" w:rsidR="00E36D17" w:rsidRPr="00147101" w:rsidRDefault="00E36D17" w:rsidP="00E36D17">
            <w:pPr>
              <w:pStyle w:val="Lijstalinea"/>
              <w:numPr>
                <w:ilvl w:val="0"/>
                <w:numId w:val="3"/>
              </w:numPr>
              <w:rPr>
                <w:rFonts w:ascii="Verdana" w:hAnsi="Verdana"/>
                <w:sz w:val="16"/>
                <w:szCs w:val="16"/>
              </w:rPr>
            </w:pPr>
            <w:r w:rsidRPr="00147101">
              <w:rPr>
                <w:rFonts w:ascii="Verdana" w:hAnsi="Verdana"/>
                <w:sz w:val="16"/>
                <w:szCs w:val="16"/>
              </w:rPr>
              <w:t>Macht mobiliseren</w:t>
            </w:r>
          </w:p>
          <w:p w14:paraId="02A47B25" w14:textId="77777777" w:rsidR="00E36D17" w:rsidRPr="00147101" w:rsidRDefault="00E36D17" w:rsidP="00E36D17">
            <w:pPr>
              <w:pStyle w:val="Lijstalinea"/>
              <w:numPr>
                <w:ilvl w:val="0"/>
                <w:numId w:val="3"/>
              </w:numPr>
              <w:rPr>
                <w:rFonts w:ascii="Verdana" w:hAnsi="Verdana"/>
                <w:sz w:val="16"/>
                <w:szCs w:val="16"/>
              </w:rPr>
            </w:pPr>
            <w:r w:rsidRPr="00147101">
              <w:rPr>
                <w:rFonts w:ascii="Verdana" w:hAnsi="Verdana"/>
                <w:sz w:val="16"/>
                <w:szCs w:val="16"/>
              </w:rPr>
              <w:t xml:space="preserve">Het inzetten van communicatie en macht </w:t>
            </w:r>
          </w:p>
          <w:p w14:paraId="7B14DBB5" w14:textId="77777777" w:rsidR="00E36D17" w:rsidRPr="00147101" w:rsidRDefault="00E36D17" w:rsidP="00E36D17">
            <w:pPr>
              <w:pStyle w:val="Lijstalinea"/>
              <w:numPr>
                <w:ilvl w:val="0"/>
                <w:numId w:val="3"/>
              </w:numPr>
              <w:rPr>
                <w:rFonts w:ascii="Verdana" w:hAnsi="Verdana"/>
                <w:sz w:val="16"/>
                <w:szCs w:val="16"/>
              </w:rPr>
            </w:pPr>
            <w:r w:rsidRPr="00147101">
              <w:rPr>
                <w:rFonts w:ascii="Verdana" w:hAnsi="Verdana"/>
                <w:sz w:val="16"/>
                <w:szCs w:val="16"/>
              </w:rPr>
              <w:t>De kwaliteit van politiek handelen</w:t>
            </w:r>
          </w:p>
          <w:p w14:paraId="37B8F40A" w14:textId="43DABAB5" w:rsidR="00E36D17" w:rsidRPr="00147101" w:rsidRDefault="00E36D17" w:rsidP="00914DAD">
            <w:pPr>
              <w:rPr>
                <w:rFonts w:ascii="Verdana" w:hAnsi="Verdana"/>
                <w:sz w:val="16"/>
                <w:szCs w:val="16"/>
              </w:rPr>
            </w:pPr>
          </w:p>
        </w:tc>
      </w:tr>
      <w:tr w:rsidR="00914DAD" w:rsidRPr="00147101" w14:paraId="40FAF0FB" w14:textId="77777777" w:rsidTr="009A0038">
        <w:tc>
          <w:tcPr>
            <w:tcW w:w="1129" w:type="dxa"/>
          </w:tcPr>
          <w:p w14:paraId="67460F61" w14:textId="31F9BC07" w:rsidR="00914DAD" w:rsidRPr="00147101" w:rsidRDefault="00147101" w:rsidP="00914DAD">
            <w:pPr>
              <w:rPr>
                <w:rFonts w:ascii="Verdana" w:hAnsi="Verdana"/>
                <w:sz w:val="16"/>
                <w:szCs w:val="16"/>
              </w:rPr>
            </w:pPr>
            <w:r w:rsidRPr="00147101">
              <w:rPr>
                <w:rFonts w:ascii="Verdana" w:hAnsi="Verdana"/>
                <w:sz w:val="16"/>
                <w:szCs w:val="16"/>
              </w:rPr>
              <w:t>12.00</w:t>
            </w:r>
          </w:p>
        </w:tc>
        <w:tc>
          <w:tcPr>
            <w:tcW w:w="4881" w:type="dxa"/>
          </w:tcPr>
          <w:p w14:paraId="3B39ADAD" w14:textId="77777777" w:rsidR="00914DAD" w:rsidRPr="00147101" w:rsidRDefault="00147101" w:rsidP="00914DAD">
            <w:pPr>
              <w:rPr>
                <w:rFonts w:ascii="Verdana" w:hAnsi="Verdana"/>
                <w:b/>
                <w:bCs/>
                <w:sz w:val="16"/>
                <w:szCs w:val="16"/>
              </w:rPr>
            </w:pPr>
            <w:r w:rsidRPr="00147101">
              <w:rPr>
                <w:rFonts w:ascii="Verdana" w:hAnsi="Verdana"/>
                <w:b/>
                <w:bCs/>
                <w:sz w:val="16"/>
                <w:szCs w:val="16"/>
              </w:rPr>
              <w:t>Afronding met docent</w:t>
            </w:r>
          </w:p>
          <w:p w14:paraId="5DE2DFCD" w14:textId="77777777" w:rsidR="00147101" w:rsidRPr="00147101" w:rsidRDefault="00147101" w:rsidP="00914DAD">
            <w:pPr>
              <w:rPr>
                <w:rFonts w:ascii="Verdana" w:hAnsi="Verdana"/>
                <w:sz w:val="16"/>
                <w:szCs w:val="16"/>
              </w:rPr>
            </w:pPr>
          </w:p>
          <w:p w14:paraId="32858024" w14:textId="77777777" w:rsidR="00147101" w:rsidRPr="00147101" w:rsidRDefault="00147101" w:rsidP="00147101">
            <w:pPr>
              <w:rPr>
                <w:rFonts w:ascii="Verdana" w:hAnsi="Verdana"/>
                <w:sz w:val="16"/>
                <w:szCs w:val="16"/>
              </w:rPr>
            </w:pPr>
            <w:r w:rsidRPr="00147101">
              <w:rPr>
                <w:rFonts w:ascii="Verdana" w:hAnsi="Verdana"/>
                <w:sz w:val="16"/>
                <w:szCs w:val="16"/>
              </w:rPr>
              <w:t>Doel:</w:t>
            </w:r>
          </w:p>
          <w:p w14:paraId="4691C031" w14:textId="076C1FC4" w:rsidR="00147101" w:rsidRPr="00147101" w:rsidRDefault="00147101" w:rsidP="00147101">
            <w:pPr>
              <w:pStyle w:val="Lijstalinea"/>
              <w:numPr>
                <w:ilvl w:val="0"/>
                <w:numId w:val="1"/>
              </w:numPr>
              <w:rPr>
                <w:rFonts w:ascii="Verdana" w:hAnsi="Verdana"/>
                <w:sz w:val="16"/>
                <w:szCs w:val="16"/>
              </w:rPr>
            </w:pPr>
            <w:r w:rsidRPr="00147101">
              <w:rPr>
                <w:rFonts w:ascii="Verdana" w:hAnsi="Verdana"/>
                <w:sz w:val="16"/>
                <w:szCs w:val="16"/>
              </w:rPr>
              <w:t>ophalen van de oogst en inzichten van deze ochtend en verbinden aan duo leiderschap en eigen organisatie</w:t>
            </w:r>
          </w:p>
          <w:p w14:paraId="27D6782B" w14:textId="2A49098F" w:rsidR="00147101" w:rsidRPr="00147101" w:rsidRDefault="00147101" w:rsidP="00147101">
            <w:pPr>
              <w:rPr>
                <w:rFonts w:ascii="Verdana" w:hAnsi="Verdana"/>
                <w:sz w:val="16"/>
                <w:szCs w:val="16"/>
              </w:rPr>
            </w:pPr>
          </w:p>
          <w:p w14:paraId="4F008F1C" w14:textId="1941C65D" w:rsidR="00147101" w:rsidRPr="00147101" w:rsidRDefault="00147101" w:rsidP="00147101">
            <w:pPr>
              <w:rPr>
                <w:rFonts w:ascii="Verdana" w:hAnsi="Verdana"/>
                <w:sz w:val="16"/>
                <w:szCs w:val="16"/>
              </w:rPr>
            </w:pPr>
            <w:r w:rsidRPr="00147101">
              <w:rPr>
                <w:rFonts w:ascii="Verdana" w:hAnsi="Verdana"/>
                <w:sz w:val="16"/>
                <w:szCs w:val="16"/>
              </w:rPr>
              <w:t>Werkvorm: groepsgesprek</w:t>
            </w:r>
          </w:p>
          <w:p w14:paraId="05C8EBBC" w14:textId="2EC886A9" w:rsidR="00147101" w:rsidRPr="00147101" w:rsidRDefault="00147101" w:rsidP="00914DAD">
            <w:pPr>
              <w:rPr>
                <w:rFonts w:ascii="Verdana" w:hAnsi="Verdana"/>
                <w:sz w:val="16"/>
                <w:szCs w:val="16"/>
              </w:rPr>
            </w:pPr>
          </w:p>
        </w:tc>
        <w:tc>
          <w:tcPr>
            <w:tcW w:w="3006" w:type="dxa"/>
          </w:tcPr>
          <w:p w14:paraId="08084991" w14:textId="341C948A" w:rsidR="00914DAD" w:rsidRPr="00147101" w:rsidRDefault="00147101" w:rsidP="00914DAD">
            <w:pPr>
              <w:rPr>
                <w:rFonts w:ascii="Verdana" w:hAnsi="Verdana"/>
                <w:sz w:val="16"/>
                <w:szCs w:val="16"/>
              </w:rPr>
            </w:pPr>
            <w:r w:rsidRPr="00147101">
              <w:rPr>
                <w:rFonts w:ascii="Verdana" w:hAnsi="Verdana"/>
                <w:sz w:val="16"/>
                <w:szCs w:val="16"/>
              </w:rPr>
              <w:t>Flip overs</w:t>
            </w:r>
          </w:p>
        </w:tc>
      </w:tr>
      <w:tr w:rsidR="00914DAD" w:rsidRPr="00147101" w14:paraId="080F8FD1" w14:textId="77777777" w:rsidTr="009A0038">
        <w:tc>
          <w:tcPr>
            <w:tcW w:w="1129" w:type="dxa"/>
          </w:tcPr>
          <w:p w14:paraId="482C1FD3" w14:textId="77777777" w:rsidR="00914DAD" w:rsidRPr="00147101" w:rsidRDefault="00914DAD" w:rsidP="00914DAD">
            <w:pPr>
              <w:rPr>
                <w:rFonts w:ascii="Verdana" w:hAnsi="Verdana"/>
                <w:sz w:val="16"/>
                <w:szCs w:val="16"/>
              </w:rPr>
            </w:pPr>
            <w:r w:rsidRPr="00147101">
              <w:rPr>
                <w:rFonts w:ascii="Verdana" w:hAnsi="Verdana"/>
                <w:sz w:val="16"/>
                <w:szCs w:val="16"/>
              </w:rPr>
              <w:t>12.30</w:t>
            </w:r>
          </w:p>
        </w:tc>
        <w:tc>
          <w:tcPr>
            <w:tcW w:w="4881" w:type="dxa"/>
          </w:tcPr>
          <w:p w14:paraId="67936B1B" w14:textId="77777777" w:rsidR="00914DAD" w:rsidRPr="00147101" w:rsidRDefault="00F33CB8" w:rsidP="00914DAD">
            <w:pPr>
              <w:rPr>
                <w:rFonts w:ascii="Verdana" w:hAnsi="Verdana"/>
                <w:b/>
                <w:bCs/>
                <w:sz w:val="16"/>
                <w:szCs w:val="16"/>
              </w:rPr>
            </w:pPr>
            <w:r w:rsidRPr="00147101">
              <w:rPr>
                <w:rFonts w:ascii="Verdana" w:hAnsi="Verdana"/>
                <w:b/>
                <w:bCs/>
                <w:sz w:val="16"/>
                <w:szCs w:val="16"/>
              </w:rPr>
              <w:t>L</w:t>
            </w:r>
            <w:r w:rsidR="00914DAD" w:rsidRPr="00147101">
              <w:rPr>
                <w:rFonts w:ascii="Verdana" w:hAnsi="Verdana"/>
                <w:b/>
                <w:bCs/>
                <w:sz w:val="16"/>
                <w:szCs w:val="16"/>
              </w:rPr>
              <w:t>unch</w:t>
            </w:r>
          </w:p>
          <w:p w14:paraId="5FCDB293" w14:textId="07767C83" w:rsidR="00147101" w:rsidRPr="00147101" w:rsidRDefault="00147101" w:rsidP="00914DAD">
            <w:pPr>
              <w:rPr>
                <w:rFonts w:ascii="Verdana" w:hAnsi="Verdana"/>
                <w:sz w:val="16"/>
                <w:szCs w:val="16"/>
              </w:rPr>
            </w:pPr>
          </w:p>
        </w:tc>
        <w:tc>
          <w:tcPr>
            <w:tcW w:w="3006" w:type="dxa"/>
          </w:tcPr>
          <w:p w14:paraId="714891D5" w14:textId="77777777" w:rsidR="00914DAD" w:rsidRPr="00147101" w:rsidRDefault="00914DAD" w:rsidP="00914DAD">
            <w:pPr>
              <w:rPr>
                <w:rFonts w:ascii="Verdana" w:hAnsi="Verdana"/>
                <w:sz w:val="16"/>
                <w:szCs w:val="16"/>
              </w:rPr>
            </w:pPr>
          </w:p>
        </w:tc>
      </w:tr>
      <w:tr w:rsidR="00914DAD" w:rsidRPr="00147101" w14:paraId="330EC5B5" w14:textId="77777777" w:rsidTr="009A0038">
        <w:tc>
          <w:tcPr>
            <w:tcW w:w="1129" w:type="dxa"/>
          </w:tcPr>
          <w:p w14:paraId="48A4BDA1" w14:textId="69FE14A2" w:rsidR="00914DAD" w:rsidRPr="00147101" w:rsidRDefault="00147101" w:rsidP="00914DAD">
            <w:pPr>
              <w:rPr>
                <w:rFonts w:ascii="Verdana" w:hAnsi="Verdana"/>
                <w:sz w:val="16"/>
                <w:szCs w:val="16"/>
              </w:rPr>
            </w:pPr>
            <w:r w:rsidRPr="00147101">
              <w:rPr>
                <w:rFonts w:ascii="Verdana" w:hAnsi="Verdana"/>
                <w:sz w:val="16"/>
                <w:szCs w:val="16"/>
              </w:rPr>
              <w:t>1</w:t>
            </w:r>
            <w:r w:rsidR="00E36D17">
              <w:rPr>
                <w:rFonts w:ascii="Verdana" w:hAnsi="Verdana"/>
                <w:sz w:val="16"/>
                <w:szCs w:val="16"/>
              </w:rPr>
              <w:t>3</w:t>
            </w:r>
            <w:r w:rsidRPr="00147101">
              <w:rPr>
                <w:rFonts w:ascii="Verdana" w:hAnsi="Verdana"/>
                <w:sz w:val="16"/>
                <w:szCs w:val="16"/>
              </w:rPr>
              <w:t>.30</w:t>
            </w:r>
          </w:p>
        </w:tc>
        <w:tc>
          <w:tcPr>
            <w:tcW w:w="4881" w:type="dxa"/>
          </w:tcPr>
          <w:p w14:paraId="27A0D952" w14:textId="77777777" w:rsidR="00914DAD" w:rsidRPr="00147101" w:rsidRDefault="00147101" w:rsidP="00914DAD">
            <w:pPr>
              <w:rPr>
                <w:rFonts w:ascii="Verdana" w:hAnsi="Verdana"/>
                <w:b/>
                <w:bCs/>
                <w:sz w:val="16"/>
                <w:szCs w:val="16"/>
              </w:rPr>
            </w:pPr>
            <w:r w:rsidRPr="00147101">
              <w:rPr>
                <w:rFonts w:ascii="Verdana" w:hAnsi="Verdana"/>
                <w:b/>
                <w:bCs/>
                <w:sz w:val="16"/>
                <w:szCs w:val="16"/>
              </w:rPr>
              <w:t xml:space="preserve">Krachtenveld analyse </w:t>
            </w:r>
          </w:p>
          <w:p w14:paraId="6FFB6C8F" w14:textId="77777777" w:rsidR="00147101" w:rsidRPr="00147101" w:rsidRDefault="00147101" w:rsidP="00914DAD">
            <w:pPr>
              <w:rPr>
                <w:rFonts w:ascii="Verdana" w:hAnsi="Verdana"/>
                <w:b/>
                <w:bCs/>
                <w:sz w:val="16"/>
                <w:szCs w:val="16"/>
              </w:rPr>
            </w:pPr>
          </w:p>
          <w:p w14:paraId="49B43CA9" w14:textId="7A950ECC" w:rsidR="00147101" w:rsidRPr="00147101" w:rsidRDefault="00147101" w:rsidP="00914DAD">
            <w:pPr>
              <w:rPr>
                <w:rFonts w:ascii="Verdana" w:hAnsi="Verdana"/>
                <w:sz w:val="16"/>
                <w:szCs w:val="16"/>
              </w:rPr>
            </w:pPr>
            <w:r w:rsidRPr="00147101">
              <w:rPr>
                <w:rFonts w:ascii="Verdana" w:hAnsi="Verdana"/>
                <w:sz w:val="16"/>
                <w:szCs w:val="16"/>
              </w:rPr>
              <w:t>Doel: krachtenveld</w:t>
            </w:r>
            <w:r w:rsidR="00E36D17">
              <w:rPr>
                <w:rFonts w:ascii="Verdana" w:hAnsi="Verdana"/>
                <w:sz w:val="16"/>
                <w:szCs w:val="16"/>
              </w:rPr>
              <w:t>/ actoren</w:t>
            </w:r>
            <w:r w:rsidRPr="00147101">
              <w:rPr>
                <w:rFonts w:ascii="Verdana" w:hAnsi="Verdana"/>
                <w:sz w:val="16"/>
                <w:szCs w:val="16"/>
              </w:rPr>
              <w:t xml:space="preserve"> analyse kunnen maken en toepassen op een eigen casus</w:t>
            </w:r>
          </w:p>
          <w:p w14:paraId="53D916D5" w14:textId="77777777" w:rsidR="00147101" w:rsidRPr="00147101" w:rsidRDefault="00147101" w:rsidP="00914DAD">
            <w:pPr>
              <w:rPr>
                <w:rFonts w:ascii="Verdana" w:hAnsi="Verdana"/>
                <w:sz w:val="16"/>
                <w:szCs w:val="16"/>
              </w:rPr>
            </w:pPr>
          </w:p>
          <w:p w14:paraId="38FA7FB0" w14:textId="77777777" w:rsidR="00147101" w:rsidRDefault="00147101" w:rsidP="00914DAD">
            <w:pPr>
              <w:rPr>
                <w:rFonts w:ascii="Verdana" w:hAnsi="Verdana"/>
                <w:sz w:val="16"/>
                <w:szCs w:val="16"/>
              </w:rPr>
            </w:pPr>
            <w:r w:rsidRPr="00147101">
              <w:rPr>
                <w:rFonts w:ascii="Verdana" w:hAnsi="Verdana"/>
                <w:sz w:val="16"/>
                <w:szCs w:val="16"/>
              </w:rPr>
              <w:t>Werkvorm: uitleg en in subgroepen uitwerken</w:t>
            </w:r>
          </w:p>
          <w:p w14:paraId="730BB289" w14:textId="6FAC1DA7" w:rsidR="00147101" w:rsidRPr="00147101" w:rsidRDefault="00147101" w:rsidP="00914DAD">
            <w:pPr>
              <w:rPr>
                <w:rFonts w:ascii="Verdana" w:hAnsi="Verdana"/>
                <w:sz w:val="16"/>
                <w:szCs w:val="16"/>
              </w:rPr>
            </w:pPr>
          </w:p>
        </w:tc>
        <w:tc>
          <w:tcPr>
            <w:tcW w:w="3006" w:type="dxa"/>
          </w:tcPr>
          <w:p w14:paraId="22CD24F0" w14:textId="77777777" w:rsidR="00914DAD" w:rsidRPr="00147101" w:rsidRDefault="00914DAD" w:rsidP="00914DAD">
            <w:pPr>
              <w:rPr>
                <w:rFonts w:ascii="Verdana" w:hAnsi="Verdana"/>
                <w:sz w:val="16"/>
                <w:szCs w:val="16"/>
              </w:rPr>
            </w:pPr>
          </w:p>
        </w:tc>
      </w:tr>
      <w:tr w:rsidR="00914DAD" w:rsidRPr="00147101" w14:paraId="6C758B23" w14:textId="77777777" w:rsidTr="009A0038">
        <w:tc>
          <w:tcPr>
            <w:tcW w:w="1129" w:type="dxa"/>
          </w:tcPr>
          <w:p w14:paraId="4D1FE198" w14:textId="77777777" w:rsidR="00914DAD" w:rsidRPr="00147101" w:rsidRDefault="00914DAD" w:rsidP="00914DAD">
            <w:pPr>
              <w:rPr>
                <w:rFonts w:ascii="Verdana" w:hAnsi="Verdana"/>
                <w:sz w:val="16"/>
                <w:szCs w:val="16"/>
              </w:rPr>
            </w:pPr>
            <w:r w:rsidRPr="00147101">
              <w:rPr>
                <w:rFonts w:ascii="Verdana" w:hAnsi="Verdana"/>
                <w:sz w:val="16"/>
                <w:szCs w:val="16"/>
              </w:rPr>
              <w:t>16.45</w:t>
            </w:r>
          </w:p>
        </w:tc>
        <w:tc>
          <w:tcPr>
            <w:tcW w:w="4881" w:type="dxa"/>
          </w:tcPr>
          <w:p w14:paraId="5B1E555D" w14:textId="77777777" w:rsidR="00914DAD" w:rsidRPr="00147101" w:rsidRDefault="00914DAD" w:rsidP="00914DAD">
            <w:pPr>
              <w:rPr>
                <w:rFonts w:ascii="Verdana" w:hAnsi="Verdana"/>
                <w:sz w:val="16"/>
                <w:szCs w:val="16"/>
              </w:rPr>
            </w:pPr>
            <w:r w:rsidRPr="00147101">
              <w:rPr>
                <w:rFonts w:ascii="Verdana" w:hAnsi="Verdana"/>
                <w:b/>
                <w:bCs/>
                <w:sz w:val="16"/>
                <w:szCs w:val="16"/>
              </w:rPr>
              <w:t>Afronden</w:t>
            </w:r>
            <w:r w:rsidRPr="00147101">
              <w:rPr>
                <w:rFonts w:ascii="Verdana" w:hAnsi="Verdana"/>
                <w:sz w:val="16"/>
                <w:szCs w:val="16"/>
              </w:rPr>
              <w:t>:</w:t>
            </w:r>
          </w:p>
          <w:p w14:paraId="35BDC620" w14:textId="77777777" w:rsidR="00914DAD" w:rsidRPr="00147101" w:rsidRDefault="00914DAD" w:rsidP="00914DAD">
            <w:pPr>
              <w:pStyle w:val="Lijstalinea"/>
              <w:numPr>
                <w:ilvl w:val="0"/>
                <w:numId w:val="1"/>
              </w:numPr>
              <w:rPr>
                <w:rFonts w:ascii="Verdana" w:hAnsi="Verdana"/>
                <w:sz w:val="16"/>
                <w:szCs w:val="16"/>
              </w:rPr>
            </w:pPr>
            <w:r w:rsidRPr="00147101">
              <w:rPr>
                <w:rFonts w:ascii="Verdana" w:hAnsi="Verdana"/>
                <w:sz w:val="16"/>
                <w:szCs w:val="16"/>
              </w:rPr>
              <w:t>Ophalen hoe hebben we gewerkt, hoe zit je erbij</w:t>
            </w:r>
          </w:p>
          <w:p w14:paraId="6BEA2A0E" w14:textId="77777777" w:rsidR="00914DAD" w:rsidRPr="00147101" w:rsidRDefault="00914DAD" w:rsidP="00914DAD">
            <w:pPr>
              <w:pStyle w:val="Lijstalinea"/>
              <w:numPr>
                <w:ilvl w:val="0"/>
                <w:numId w:val="1"/>
              </w:numPr>
              <w:rPr>
                <w:rFonts w:ascii="Verdana" w:hAnsi="Verdana"/>
                <w:sz w:val="16"/>
                <w:szCs w:val="16"/>
              </w:rPr>
            </w:pPr>
            <w:r w:rsidRPr="00147101">
              <w:rPr>
                <w:rFonts w:ascii="Verdana" w:hAnsi="Verdana"/>
                <w:sz w:val="16"/>
                <w:szCs w:val="16"/>
              </w:rPr>
              <w:t>Doorkijkje volgende bijeenkomsten</w:t>
            </w:r>
          </w:p>
          <w:p w14:paraId="6652A396" w14:textId="77777777" w:rsidR="00147101" w:rsidRPr="00147101" w:rsidRDefault="00147101" w:rsidP="00914DAD">
            <w:pPr>
              <w:pStyle w:val="Lijstalinea"/>
              <w:numPr>
                <w:ilvl w:val="0"/>
                <w:numId w:val="1"/>
              </w:numPr>
              <w:rPr>
                <w:rFonts w:ascii="Verdana" w:hAnsi="Verdana"/>
                <w:sz w:val="16"/>
                <w:szCs w:val="16"/>
              </w:rPr>
            </w:pPr>
            <w:r w:rsidRPr="00147101">
              <w:rPr>
                <w:rFonts w:ascii="Verdana" w:hAnsi="Verdana"/>
                <w:sz w:val="16"/>
                <w:szCs w:val="16"/>
              </w:rPr>
              <w:t>Intervisie bijeenkomsten</w:t>
            </w:r>
          </w:p>
          <w:p w14:paraId="2520A023" w14:textId="77777777" w:rsidR="00147101" w:rsidRDefault="00147101" w:rsidP="00914DAD">
            <w:pPr>
              <w:pStyle w:val="Lijstalinea"/>
              <w:numPr>
                <w:ilvl w:val="0"/>
                <w:numId w:val="1"/>
              </w:numPr>
              <w:rPr>
                <w:rFonts w:ascii="Verdana" w:hAnsi="Verdana"/>
                <w:sz w:val="16"/>
                <w:szCs w:val="16"/>
              </w:rPr>
            </w:pPr>
            <w:r w:rsidRPr="00147101">
              <w:rPr>
                <w:rFonts w:ascii="Verdana" w:hAnsi="Verdana"/>
                <w:sz w:val="16"/>
                <w:szCs w:val="16"/>
              </w:rPr>
              <w:t>Reflecties schrijven aan intervisiedocent max 300 woorden</w:t>
            </w:r>
          </w:p>
          <w:p w14:paraId="4C667E55" w14:textId="4CF3195B" w:rsidR="00147101" w:rsidRPr="00147101" w:rsidRDefault="00147101" w:rsidP="00914DAD">
            <w:pPr>
              <w:pStyle w:val="Lijstalinea"/>
              <w:numPr>
                <w:ilvl w:val="0"/>
                <w:numId w:val="1"/>
              </w:numPr>
              <w:rPr>
                <w:rFonts w:ascii="Verdana" w:hAnsi="Verdana"/>
                <w:sz w:val="16"/>
                <w:szCs w:val="16"/>
              </w:rPr>
            </w:pPr>
          </w:p>
        </w:tc>
        <w:tc>
          <w:tcPr>
            <w:tcW w:w="3006" w:type="dxa"/>
          </w:tcPr>
          <w:p w14:paraId="13097260" w14:textId="77777777" w:rsidR="00914DAD" w:rsidRPr="00147101" w:rsidRDefault="00914DAD" w:rsidP="00914DAD">
            <w:pPr>
              <w:rPr>
                <w:rFonts w:ascii="Verdana" w:hAnsi="Verdana"/>
                <w:sz w:val="16"/>
                <w:szCs w:val="16"/>
              </w:rPr>
            </w:pPr>
          </w:p>
        </w:tc>
      </w:tr>
      <w:tr w:rsidR="00914DAD" w:rsidRPr="00147101" w14:paraId="322F26F7" w14:textId="77777777" w:rsidTr="009A0038">
        <w:tc>
          <w:tcPr>
            <w:tcW w:w="1129" w:type="dxa"/>
          </w:tcPr>
          <w:p w14:paraId="7467BBBE" w14:textId="77777777" w:rsidR="00914DAD" w:rsidRPr="00147101" w:rsidRDefault="00914DAD" w:rsidP="00914DAD">
            <w:pPr>
              <w:rPr>
                <w:rFonts w:ascii="Verdana" w:hAnsi="Verdana"/>
                <w:sz w:val="16"/>
                <w:szCs w:val="16"/>
              </w:rPr>
            </w:pPr>
            <w:r w:rsidRPr="00147101">
              <w:rPr>
                <w:rFonts w:ascii="Verdana" w:hAnsi="Verdana"/>
                <w:sz w:val="16"/>
                <w:szCs w:val="16"/>
              </w:rPr>
              <w:t>17.00</w:t>
            </w:r>
          </w:p>
        </w:tc>
        <w:tc>
          <w:tcPr>
            <w:tcW w:w="4881" w:type="dxa"/>
          </w:tcPr>
          <w:p w14:paraId="35C1AD74" w14:textId="77777777" w:rsidR="00914DAD" w:rsidRDefault="00914DAD" w:rsidP="00914DAD">
            <w:pPr>
              <w:rPr>
                <w:rFonts w:ascii="Verdana" w:hAnsi="Verdana"/>
                <w:b/>
                <w:bCs/>
                <w:sz w:val="16"/>
                <w:szCs w:val="16"/>
              </w:rPr>
            </w:pPr>
            <w:r w:rsidRPr="00147101">
              <w:rPr>
                <w:rFonts w:ascii="Verdana" w:hAnsi="Verdana"/>
                <w:b/>
                <w:bCs/>
                <w:sz w:val="16"/>
                <w:szCs w:val="16"/>
              </w:rPr>
              <w:t>Naar huis</w:t>
            </w:r>
          </w:p>
          <w:p w14:paraId="4A9A55F1" w14:textId="7D014BB1" w:rsidR="00147101" w:rsidRPr="00147101" w:rsidRDefault="00147101" w:rsidP="00914DAD">
            <w:pPr>
              <w:rPr>
                <w:rFonts w:ascii="Verdana" w:hAnsi="Verdana"/>
                <w:b/>
                <w:bCs/>
                <w:sz w:val="16"/>
                <w:szCs w:val="16"/>
              </w:rPr>
            </w:pPr>
          </w:p>
        </w:tc>
        <w:tc>
          <w:tcPr>
            <w:tcW w:w="3006" w:type="dxa"/>
          </w:tcPr>
          <w:p w14:paraId="1DDFEA60" w14:textId="77777777" w:rsidR="00914DAD" w:rsidRPr="00147101" w:rsidRDefault="00914DAD" w:rsidP="00914DAD">
            <w:pPr>
              <w:rPr>
                <w:rFonts w:ascii="Verdana" w:hAnsi="Verdana"/>
                <w:sz w:val="16"/>
                <w:szCs w:val="16"/>
              </w:rPr>
            </w:pPr>
          </w:p>
        </w:tc>
      </w:tr>
    </w:tbl>
    <w:p w14:paraId="75EB6EF3" w14:textId="77777777" w:rsidR="009A0038" w:rsidRPr="00147101" w:rsidRDefault="009A0038">
      <w:pPr>
        <w:rPr>
          <w:rFonts w:ascii="Verdana" w:hAnsi="Verdana"/>
          <w:sz w:val="16"/>
          <w:szCs w:val="16"/>
        </w:rPr>
      </w:pPr>
    </w:p>
    <w:sectPr w:rsidR="009A0038" w:rsidRPr="00147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B636A"/>
    <w:multiLevelType w:val="hybridMultilevel"/>
    <w:tmpl w:val="56A0C80E"/>
    <w:lvl w:ilvl="0" w:tplc="3A902D32">
      <w:start w:val="7"/>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15763F9"/>
    <w:multiLevelType w:val="hybridMultilevel"/>
    <w:tmpl w:val="425633F0"/>
    <w:lvl w:ilvl="0" w:tplc="3A902D32">
      <w:start w:val="7"/>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173BE9"/>
    <w:multiLevelType w:val="hybridMultilevel"/>
    <w:tmpl w:val="8A045C02"/>
    <w:lvl w:ilvl="0" w:tplc="E63AE7B4">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38"/>
    <w:rsid w:val="00147101"/>
    <w:rsid w:val="004336C8"/>
    <w:rsid w:val="004B33CA"/>
    <w:rsid w:val="004C454F"/>
    <w:rsid w:val="0074308F"/>
    <w:rsid w:val="007647A8"/>
    <w:rsid w:val="00854A0D"/>
    <w:rsid w:val="00914DAD"/>
    <w:rsid w:val="0095509A"/>
    <w:rsid w:val="009A0038"/>
    <w:rsid w:val="00AD5E39"/>
    <w:rsid w:val="00BB165A"/>
    <w:rsid w:val="00E36D17"/>
    <w:rsid w:val="00F33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5F19"/>
  <w15:chartTrackingRefBased/>
  <w15:docId w15:val="{858687A5-945E-4829-809E-A9F2C39E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0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A0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038"/>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9A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A0038"/>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9A0038"/>
    <w:pPr>
      <w:ind w:left="720"/>
      <w:contextualSpacing/>
    </w:pPr>
  </w:style>
  <w:style w:type="character" w:styleId="Zwaar">
    <w:name w:val="Strong"/>
    <w:basedOn w:val="Standaardalinea-lettertype"/>
    <w:uiPriority w:val="22"/>
    <w:qFormat/>
    <w:rsid w:val="004336C8"/>
    <w:rPr>
      <w:b/>
      <w:bCs/>
    </w:rPr>
  </w:style>
  <w:style w:type="character" w:customStyle="1" w:styleId="apple-converted-space">
    <w:name w:val="apple-converted-space"/>
    <w:basedOn w:val="Standaardalinea-lettertype"/>
    <w:rsid w:val="0043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A03879DDEBB4691667F4EB2C34EF1" ma:contentTypeVersion="13" ma:contentTypeDescription="Een nieuw document maken." ma:contentTypeScope="" ma:versionID="2745e8ca1cf1381585135f4eb15b9d4e">
  <xsd:schema xmlns:xsd="http://www.w3.org/2001/XMLSchema" xmlns:xs="http://www.w3.org/2001/XMLSchema" xmlns:p="http://schemas.microsoft.com/office/2006/metadata/properties" xmlns:ns3="f658a5b1-8379-4fef-bb6e-566a8cf7a8f8" xmlns:ns4="5d78f61d-3689-4333-89ac-cc6256eb2b37" targetNamespace="http://schemas.microsoft.com/office/2006/metadata/properties" ma:root="true" ma:fieldsID="ca2f533c8d38a40d66b776faf303c7fe" ns3:_="" ns4:_="">
    <xsd:import namespace="f658a5b1-8379-4fef-bb6e-566a8cf7a8f8"/>
    <xsd:import namespace="5d78f61d-3689-4333-89ac-cc6256eb2b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8a5b1-8379-4fef-bb6e-566a8cf7a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8f61d-3689-4333-89ac-cc6256eb2b3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750DB-CD5F-4D37-A451-01AC35288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8a5b1-8379-4fef-bb6e-566a8cf7a8f8"/>
    <ds:schemaRef ds:uri="5d78f61d-3689-4333-89ac-cc6256eb2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0DF6B-18F4-4A21-8B2D-05F89F67CB60}">
  <ds:schemaRefs>
    <ds:schemaRef ds:uri="http://schemas.microsoft.com/sharepoint/v3/contenttype/forms"/>
  </ds:schemaRefs>
</ds:datastoreItem>
</file>

<file path=customXml/itemProps3.xml><?xml version="1.0" encoding="utf-8"?>
<ds:datastoreItem xmlns:ds="http://schemas.openxmlformats.org/officeDocument/2006/customXml" ds:itemID="{D3FB3BA8-821D-4AB6-9B80-5F04228ED1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656</Words>
  <Characters>4304</Characters>
  <Application>Microsoft Office Word</Application>
  <DocSecurity>0</DocSecurity>
  <Lines>143</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Marguerithe De Man</dc:creator>
  <cp:keywords/>
  <dc:description/>
  <cp:lastModifiedBy>Hilda de Reeder</cp:lastModifiedBy>
  <cp:revision>3</cp:revision>
  <dcterms:created xsi:type="dcterms:W3CDTF">2020-07-17T09:14:00Z</dcterms:created>
  <dcterms:modified xsi:type="dcterms:W3CDTF">2020-07-17T10:37:00Z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0x0101008A4A03879DDEBB4691667F4EB2C34EF1</vt:lpwstr>
  </property>
</Properties>
</file>